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  <w:r>
        <w:rPr>
          <w:rFonts w:eastAsia="Arial Unicode MS"/>
          <w:sz w:val="32"/>
          <w:szCs w:val="32"/>
        </w:rPr>
        <w:t>Рабочая программа факультатива</w:t>
      </w: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  <w:r>
        <w:rPr>
          <w:rFonts w:eastAsia="Arial Unicode MS"/>
          <w:sz w:val="32"/>
          <w:szCs w:val="32"/>
        </w:rPr>
        <w:t>по математике</w:t>
      </w: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  <w:r>
        <w:rPr>
          <w:rFonts w:eastAsia="Arial Unicode MS"/>
          <w:sz w:val="32"/>
          <w:szCs w:val="32"/>
        </w:rPr>
        <w:t>7 класс</w:t>
      </w: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  <w:r>
        <w:rPr>
          <w:rFonts w:eastAsia="Arial Unicode MS"/>
          <w:sz w:val="32"/>
          <w:szCs w:val="32"/>
        </w:rPr>
        <w:t>«За страницами учебника математики»</w:t>
      </w: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</w:p>
    <w:p w:rsidR="00954060" w:rsidRDefault="00954060" w:rsidP="00954060">
      <w:pPr>
        <w:tabs>
          <w:tab w:val="left" w:pos="3735"/>
        </w:tabs>
        <w:jc w:val="center"/>
        <w:rPr>
          <w:rFonts w:eastAsia="Arial Unicode MS"/>
          <w:sz w:val="32"/>
          <w:szCs w:val="32"/>
        </w:rPr>
      </w:pPr>
      <w:r>
        <w:rPr>
          <w:rFonts w:eastAsia="Arial Unicode MS"/>
          <w:sz w:val="32"/>
          <w:szCs w:val="32"/>
        </w:rPr>
        <w:t>Учитель: Шлыкова Лидия Анатольевна</w:t>
      </w:r>
    </w:p>
    <w:p w:rsidR="00954060" w:rsidRDefault="00954060" w:rsidP="00954060">
      <w:pPr>
        <w:rPr>
          <w:rFonts w:eastAsia="Arial Unicode MS"/>
          <w:sz w:val="32"/>
          <w:szCs w:val="32"/>
        </w:rPr>
        <w:sectPr w:rsidR="00954060">
          <w:headerReference w:type="default" r:id="rId7"/>
          <w:footerReference w:type="default" r:id="rId8"/>
          <w:pgSz w:w="11906" w:h="16838"/>
          <w:pgMar w:top="1134" w:right="140" w:bottom="1134" w:left="1701" w:header="708" w:footer="708" w:gutter="0"/>
          <w:cols w:space="720"/>
        </w:sectPr>
      </w:pPr>
    </w:p>
    <w:p w:rsidR="00954060" w:rsidRDefault="00954060" w:rsidP="00954060">
      <w:pPr>
        <w:keepNext/>
        <w:ind w:right="-739"/>
        <w:contextualSpacing/>
        <w:jc w:val="center"/>
        <w:outlineLvl w:val="0"/>
        <w:rPr>
          <w:rFonts w:eastAsia="Arial Unicode MS"/>
          <w:b/>
          <w:kern w:val="28"/>
        </w:rPr>
      </w:pPr>
      <w:r>
        <w:rPr>
          <w:rFonts w:eastAsia="Arial Unicode MS"/>
          <w:b/>
          <w:kern w:val="28"/>
        </w:rPr>
        <w:lastRenderedPageBreak/>
        <w:t>Рабочая программа факультативного курса</w:t>
      </w:r>
    </w:p>
    <w:p w:rsidR="00954060" w:rsidRDefault="00954060" w:rsidP="00954060">
      <w:pPr>
        <w:keepNext/>
        <w:ind w:right="-739"/>
        <w:contextualSpacing/>
        <w:jc w:val="center"/>
        <w:outlineLvl w:val="0"/>
        <w:rPr>
          <w:rFonts w:eastAsia="Arial Unicode MS"/>
          <w:b/>
          <w:kern w:val="28"/>
        </w:rPr>
      </w:pPr>
      <w:r>
        <w:rPr>
          <w:rFonts w:eastAsia="Arial Unicode MS"/>
          <w:b/>
          <w:kern w:val="28"/>
        </w:rPr>
        <w:t>по математике для 7 класса.</w:t>
      </w:r>
    </w:p>
    <w:p w:rsidR="00954060" w:rsidRDefault="00954060" w:rsidP="00954060">
      <w:pPr>
        <w:keepNext/>
        <w:ind w:right="-739"/>
        <w:contextualSpacing/>
        <w:jc w:val="center"/>
        <w:outlineLvl w:val="0"/>
        <w:rPr>
          <w:rFonts w:eastAsia="Arial Unicode MS"/>
          <w:b/>
          <w:kern w:val="28"/>
        </w:rPr>
      </w:pPr>
    </w:p>
    <w:p w:rsidR="00954060" w:rsidRDefault="00954060" w:rsidP="00954060">
      <w:pPr>
        <w:keepNext/>
        <w:keepLines/>
        <w:jc w:val="center"/>
        <w:outlineLvl w:val="0"/>
        <w:rPr>
          <w:rFonts w:eastAsia="Arial Unicode MS"/>
          <w:b/>
          <w:kern w:val="28"/>
        </w:rPr>
      </w:pPr>
      <w:r>
        <w:rPr>
          <w:rFonts w:eastAsia="Arial Unicode MS"/>
          <w:b/>
          <w:kern w:val="28"/>
        </w:rPr>
        <w:t>Пояснительная записка.</w:t>
      </w:r>
    </w:p>
    <w:p w:rsidR="00954060" w:rsidRDefault="00954060" w:rsidP="00954060">
      <w:pPr>
        <w:keepNext/>
        <w:keepLines/>
        <w:jc w:val="center"/>
        <w:outlineLvl w:val="0"/>
        <w:rPr>
          <w:rFonts w:eastAsia="Arial Unicode MS"/>
          <w:b/>
          <w:kern w:val="28"/>
        </w:rPr>
      </w:pPr>
    </w:p>
    <w:p w:rsidR="00954060" w:rsidRDefault="00954060" w:rsidP="00954060">
      <w:pPr>
        <w:keepNext/>
        <w:keepLines/>
        <w:jc w:val="both"/>
        <w:outlineLvl w:val="0"/>
        <w:rPr>
          <w:rFonts w:eastAsia="Arial Unicode MS"/>
          <w:b/>
          <w:kern w:val="28"/>
        </w:rPr>
      </w:pPr>
      <w:r>
        <w:rPr>
          <w:b/>
        </w:rPr>
        <w:t xml:space="preserve">Рабочая программа факультативного курса </w:t>
      </w:r>
      <w:r>
        <w:rPr>
          <w:b/>
          <w:i/>
        </w:rPr>
        <w:t xml:space="preserve">«За страницами учебника алгебры» </w:t>
      </w:r>
      <w:r>
        <w:rPr>
          <w:b/>
        </w:rPr>
        <w:t xml:space="preserve">для 7 класса разработана на основе </w:t>
      </w:r>
      <w:r>
        <w:t xml:space="preserve">программы, утвержденной Министерством образования и науки РФ, под редакцией Т.А.Бурмистровой (Сборник рабочих программ, Алгебра 7-9 классы, издательство Москва, Просвещение, 2018). </w:t>
      </w:r>
    </w:p>
    <w:p w:rsidR="00954060" w:rsidRDefault="00954060" w:rsidP="00954060">
      <w:pPr>
        <w:jc w:val="both"/>
        <w:rPr>
          <w:rFonts w:eastAsia="Times New Roman"/>
          <w:b/>
        </w:rPr>
      </w:pPr>
      <w:r>
        <w:t xml:space="preserve">          Программа определяет общую стратегию обучения, воспитания и развития, обучающихся средствами учебного предмета в соответствии с целями изучения математики.</w:t>
      </w:r>
    </w:p>
    <w:p w:rsidR="00954060" w:rsidRDefault="00954060" w:rsidP="00954060">
      <w:pPr>
        <w:tabs>
          <w:tab w:val="left" w:pos="708"/>
          <w:tab w:val="center" w:pos="4677"/>
          <w:tab w:val="right" w:pos="9355"/>
        </w:tabs>
        <w:ind w:firstLine="567"/>
      </w:pPr>
      <w:r>
        <w:t>Предлагаемые факультативные занятия разработаны с учётом учебной программы для общеобразовательных учреждений и ориентированы на многогранное рассмотрение содержания курса математики V</w:t>
      </w:r>
      <w:r>
        <w:rPr>
          <w:lang w:val="en-US"/>
        </w:rPr>
        <w:t>I</w:t>
      </w:r>
      <w:r>
        <w:t>I класса по многим содержательным линиям программы. При проведении факультативных занятий предполагается учитывать возрастные и индивидуальные особенности учащихся и использовать разно уровневые задания с учётом учебной программы по математике. На занятиях желательно использовать соответствующий наглядный материал, использовать возможности новых информационных технологий, технических средств обучения.</w:t>
      </w:r>
    </w:p>
    <w:p w:rsidR="00954060" w:rsidRDefault="00954060" w:rsidP="00954060">
      <w:pPr>
        <w:tabs>
          <w:tab w:val="left" w:pos="708"/>
          <w:tab w:val="center" w:pos="4677"/>
          <w:tab w:val="right" w:pos="9355"/>
        </w:tabs>
        <w:ind w:firstLine="567"/>
      </w:pPr>
      <w:r>
        <w:rPr>
          <w:i/>
          <w:lang w:eastAsia="ar-SA"/>
        </w:rPr>
        <w:t>Курс рассчитан на 34 занятия в год, в неделю 1 час.</w:t>
      </w:r>
    </w:p>
    <w:p w:rsidR="00954060" w:rsidRDefault="00954060" w:rsidP="00954060">
      <w:pPr>
        <w:jc w:val="both"/>
      </w:pPr>
    </w:p>
    <w:p w:rsidR="00954060" w:rsidRDefault="00954060" w:rsidP="00954060">
      <w:pPr>
        <w:shd w:val="clear" w:color="auto" w:fill="FFFFFF"/>
        <w:autoSpaceDE w:val="0"/>
        <w:ind w:right="-216"/>
        <w:jc w:val="center"/>
        <w:rPr>
          <w:b/>
          <w:bCs/>
        </w:rPr>
      </w:pPr>
      <w:r>
        <w:rPr>
          <w:b/>
          <w:bCs/>
        </w:rPr>
        <w:t xml:space="preserve">Цели и задачи </w:t>
      </w:r>
    </w:p>
    <w:p w:rsidR="00954060" w:rsidRDefault="00954060" w:rsidP="00954060">
      <w:pPr>
        <w:shd w:val="clear" w:color="auto" w:fill="FFFFFF"/>
        <w:autoSpaceDE w:val="0"/>
        <w:ind w:right="-216"/>
        <w:jc w:val="center"/>
        <w:rPr>
          <w:b/>
          <w:bCs/>
        </w:rPr>
      </w:pPr>
    </w:p>
    <w:p w:rsidR="00954060" w:rsidRDefault="00954060" w:rsidP="00954060">
      <w:pPr>
        <w:shd w:val="clear" w:color="auto" w:fill="FFFFFF"/>
        <w:suppressAutoHyphens/>
        <w:jc w:val="both"/>
        <w:rPr>
          <w:i/>
          <w:iCs/>
          <w:color w:val="101417"/>
          <w:sz w:val="24"/>
          <w:szCs w:val="24"/>
        </w:rPr>
      </w:pPr>
      <w:r>
        <w:rPr>
          <w:b/>
          <w:i/>
          <w:iCs/>
          <w:color w:val="101417"/>
        </w:rPr>
        <w:t>Цели факультативного курса:</w:t>
      </w:r>
      <w:r>
        <w:rPr>
          <w:i/>
          <w:iCs/>
          <w:color w:val="101417"/>
        </w:rPr>
        <w:t> </w:t>
      </w:r>
    </w:p>
    <w:p w:rsidR="00954060" w:rsidRDefault="00954060" w:rsidP="00954060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color w:val="101417"/>
        </w:rPr>
      </w:pPr>
      <w:r>
        <w:rPr>
          <w:color w:val="101417"/>
        </w:rPr>
        <w:t>формирование у учащихся умения рассуждать,</w:t>
      </w:r>
    </w:p>
    <w:p w:rsidR="00954060" w:rsidRDefault="00954060" w:rsidP="00954060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color w:val="101417"/>
        </w:rPr>
      </w:pPr>
      <w:r>
        <w:rPr>
          <w:color w:val="101417"/>
        </w:rPr>
        <w:t xml:space="preserve"> доказывать и осуществлять поиск решений алгебраических задач на материале алгебраического компонента; </w:t>
      </w:r>
    </w:p>
    <w:p w:rsidR="00954060" w:rsidRDefault="00954060" w:rsidP="00954060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color w:val="101417"/>
        </w:rPr>
      </w:pPr>
      <w:r>
        <w:rPr>
          <w:color w:val="101417"/>
        </w:rPr>
        <w:t xml:space="preserve">формирование опыта творческой деятельности, </w:t>
      </w:r>
    </w:p>
    <w:p w:rsidR="00954060" w:rsidRDefault="00954060" w:rsidP="00954060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color w:val="101417"/>
        </w:rPr>
      </w:pPr>
      <w:r>
        <w:rPr>
          <w:color w:val="101417"/>
        </w:rPr>
        <w:t>развитие мышления и математических способностей школьников.</w:t>
      </w:r>
    </w:p>
    <w:p w:rsidR="00954060" w:rsidRDefault="00954060" w:rsidP="00954060">
      <w:pPr>
        <w:shd w:val="clear" w:color="auto" w:fill="FFFFFF"/>
        <w:suppressAutoHyphens/>
        <w:rPr>
          <w:b/>
          <w:color w:val="101417"/>
        </w:rPr>
      </w:pPr>
      <w:r>
        <w:rPr>
          <w:b/>
          <w:i/>
          <w:iCs/>
          <w:color w:val="101417"/>
        </w:rPr>
        <w:lastRenderedPageBreak/>
        <w:t>Задачи курса:</w:t>
      </w:r>
    </w:p>
    <w:p w:rsidR="00954060" w:rsidRDefault="00954060" w:rsidP="0095406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80"/>
        <w:jc w:val="both"/>
      </w:pPr>
      <w:r>
        <w:t>систематизация, обобщение и углубление учебного материала, изученного на уроках алгебры;</w:t>
      </w:r>
    </w:p>
    <w:p w:rsidR="00954060" w:rsidRDefault="00954060" w:rsidP="0095406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80"/>
        <w:jc w:val="both"/>
      </w:pPr>
      <w:r>
        <w:t>развитие познавательного интереса школьников к изучению математики;</w:t>
      </w:r>
    </w:p>
    <w:p w:rsidR="00954060" w:rsidRDefault="00954060" w:rsidP="0095406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80"/>
        <w:jc w:val="both"/>
      </w:pPr>
      <w:r>
        <w:t>формирование процессуальных черт их творческой деятельности;</w:t>
      </w:r>
    </w:p>
    <w:p w:rsidR="00954060" w:rsidRDefault="00954060" w:rsidP="0095406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80"/>
        <w:jc w:val="both"/>
      </w:pPr>
      <w:r>
        <w:t>продолжение работы по ознакомлению учащихся с общими и частными эвристическими приемами поиска решения стандартных и нестандартных задач;</w:t>
      </w:r>
    </w:p>
    <w:p w:rsidR="00954060" w:rsidRDefault="00954060" w:rsidP="0095406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80"/>
        <w:jc w:val="both"/>
      </w:pPr>
      <w:r>
        <w:t>развитие логического мышления и интуиции учащихся;</w:t>
      </w:r>
    </w:p>
    <w:p w:rsidR="00954060" w:rsidRDefault="00954060" w:rsidP="0095406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80"/>
        <w:jc w:val="both"/>
      </w:pPr>
      <w:r>
        <w:t>расширение сфер ознакомления с нестандартными методами решения алгебраических задач.</w:t>
      </w:r>
    </w:p>
    <w:p w:rsidR="00954060" w:rsidRDefault="00954060" w:rsidP="00954060">
      <w:pPr>
        <w:ind w:firstLine="709"/>
        <w:jc w:val="center"/>
        <w:rPr>
          <w:b/>
          <w:i/>
        </w:rPr>
      </w:pPr>
    </w:p>
    <w:p w:rsidR="00954060" w:rsidRDefault="00954060" w:rsidP="00954060">
      <w:pPr>
        <w:numPr>
          <w:ilvl w:val="0"/>
          <w:numId w:val="3"/>
        </w:numPr>
        <w:spacing w:after="0" w:line="240" w:lineRule="auto"/>
        <w:jc w:val="center"/>
        <w:rPr>
          <w:b/>
        </w:rPr>
      </w:pPr>
      <w:r>
        <w:rPr>
          <w:b/>
        </w:rPr>
        <w:t>Планируемые результаты освоения учебного курса.</w:t>
      </w:r>
    </w:p>
    <w:p w:rsidR="00954060" w:rsidRDefault="00954060" w:rsidP="00954060">
      <w:pPr>
        <w:jc w:val="center"/>
        <w:rPr>
          <w:b/>
          <w:bCs/>
          <w:color w:val="000000"/>
          <w:shd w:val="clear" w:color="auto" w:fill="FFFFFF"/>
        </w:rPr>
      </w:pPr>
    </w:p>
    <w:p w:rsidR="00954060" w:rsidRDefault="00954060" w:rsidP="00954060">
      <w:pPr>
        <w:rPr>
          <w:sz w:val="24"/>
          <w:szCs w:val="24"/>
        </w:rPr>
      </w:pPr>
      <w:r>
        <w:t xml:space="preserve">  В процессе изучения курса должны</w:t>
      </w:r>
    </w:p>
    <w:p w:rsidR="00954060" w:rsidRDefault="00954060" w:rsidP="00954060">
      <w:pPr>
        <w:ind w:firstLine="360"/>
        <w:rPr>
          <w:b/>
          <w:i/>
        </w:rPr>
      </w:pPr>
      <w:r>
        <w:rPr>
          <w:b/>
          <w:i/>
        </w:rPr>
        <w:t>Знать:</w:t>
      </w:r>
    </w:p>
    <w:p w:rsidR="00954060" w:rsidRDefault="00954060" w:rsidP="00954060">
      <w:pPr>
        <w:numPr>
          <w:ilvl w:val="0"/>
          <w:numId w:val="4"/>
        </w:numPr>
        <w:spacing w:after="0"/>
      </w:pPr>
      <w:r>
        <w:t>Термины, связанные с различными видами чисел и способами их записи, переход от одной формы записи к другой.</w:t>
      </w:r>
    </w:p>
    <w:p w:rsidR="00954060" w:rsidRDefault="00954060" w:rsidP="00954060">
      <w:pPr>
        <w:numPr>
          <w:ilvl w:val="0"/>
          <w:numId w:val="4"/>
        </w:numPr>
        <w:spacing w:after="0"/>
      </w:pPr>
      <w:r>
        <w:t>Арифметические действия с рациональными числами, сочетать при вычислениях устные и письменные приемы.</w:t>
      </w:r>
    </w:p>
    <w:p w:rsidR="00954060" w:rsidRDefault="00954060" w:rsidP="00954060">
      <w:pPr>
        <w:numPr>
          <w:ilvl w:val="0"/>
          <w:numId w:val="4"/>
        </w:numPr>
        <w:spacing w:after="0"/>
      </w:pPr>
      <w:r>
        <w:t>Сравнение чисел.</w:t>
      </w:r>
    </w:p>
    <w:p w:rsidR="00954060" w:rsidRDefault="00954060" w:rsidP="00954060">
      <w:pPr>
        <w:numPr>
          <w:ilvl w:val="0"/>
          <w:numId w:val="4"/>
        </w:numPr>
        <w:spacing w:after="0"/>
      </w:pPr>
      <w:r>
        <w:t>Приемы быстрого счета, используя законы арифметических действий.</w:t>
      </w:r>
    </w:p>
    <w:p w:rsidR="00954060" w:rsidRDefault="00954060" w:rsidP="00954060">
      <w:pPr>
        <w:numPr>
          <w:ilvl w:val="0"/>
          <w:numId w:val="5"/>
        </w:numPr>
        <w:spacing w:after="0"/>
      </w:pPr>
      <w:r>
        <w:t>Основные задачи на проценты: нахождение числа по его проценту, процента от числа, процентное отношение двух чисел.</w:t>
      </w:r>
    </w:p>
    <w:p w:rsidR="00954060" w:rsidRDefault="00954060" w:rsidP="00954060">
      <w:pPr>
        <w:numPr>
          <w:ilvl w:val="0"/>
          <w:numId w:val="6"/>
        </w:numPr>
        <w:spacing w:after="0"/>
      </w:pPr>
      <w:r>
        <w:t>Понятия «концентрация» и «процентное содержание»</w:t>
      </w:r>
    </w:p>
    <w:p w:rsidR="00954060" w:rsidRDefault="00954060" w:rsidP="00954060">
      <w:pPr>
        <w:numPr>
          <w:ilvl w:val="0"/>
          <w:numId w:val="6"/>
        </w:numPr>
        <w:spacing w:after="0"/>
      </w:pPr>
      <w:r>
        <w:t>Приемы решения задач на составление сплавов, растворов, смесей.</w:t>
      </w:r>
    </w:p>
    <w:p w:rsidR="00954060" w:rsidRDefault="00954060" w:rsidP="00954060">
      <w:pPr>
        <w:numPr>
          <w:ilvl w:val="0"/>
          <w:numId w:val="6"/>
        </w:numPr>
        <w:spacing w:after="0"/>
      </w:pPr>
      <w:r>
        <w:t>Применение процентов в практической деятельности.</w:t>
      </w:r>
    </w:p>
    <w:p w:rsidR="00954060" w:rsidRDefault="00954060" w:rsidP="00954060">
      <w:pPr>
        <w:numPr>
          <w:ilvl w:val="0"/>
          <w:numId w:val="7"/>
        </w:numPr>
        <w:spacing w:after="0"/>
      </w:pPr>
      <w:r>
        <w:t>Определение сравнимых чисел по модулю.</w:t>
      </w:r>
    </w:p>
    <w:p w:rsidR="00954060" w:rsidRDefault="00954060" w:rsidP="00954060">
      <w:pPr>
        <w:numPr>
          <w:ilvl w:val="0"/>
          <w:numId w:val="7"/>
        </w:numPr>
        <w:spacing w:after="0"/>
      </w:pPr>
      <w:r>
        <w:t>Свойства, арифметические действия сравнений чисел.</w:t>
      </w:r>
    </w:p>
    <w:p w:rsidR="00954060" w:rsidRDefault="00954060" w:rsidP="00954060">
      <w:pPr>
        <w:numPr>
          <w:ilvl w:val="0"/>
          <w:numId w:val="7"/>
        </w:numPr>
        <w:spacing w:after="0"/>
      </w:pPr>
      <w:r>
        <w:t>Доказательство деления алгебраических выражений на число.</w:t>
      </w:r>
    </w:p>
    <w:p w:rsidR="00954060" w:rsidRDefault="00954060" w:rsidP="00954060">
      <w:pPr>
        <w:numPr>
          <w:ilvl w:val="0"/>
          <w:numId w:val="7"/>
        </w:numPr>
        <w:spacing w:after="0"/>
      </w:pPr>
      <w:r>
        <w:t>Остатки от деления степени на число.</w:t>
      </w:r>
    </w:p>
    <w:p w:rsidR="00954060" w:rsidRDefault="00954060" w:rsidP="00954060">
      <w:pPr>
        <w:numPr>
          <w:ilvl w:val="0"/>
          <w:numId w:val="7"/>
        </w:numPr>
        <w:spacing w:after="0"/>
      </w:pPr>
      <w:r>
        <w:t>Запись двузначных и трехзначных чисел в виде многочлена.</w:t>
      </w:r>
    </w:p>
    <w:p w:rsidR="00954060" w:rsidRDefault="00954060" w:rsidP="00954060">
      <w:pPr>
        <w:numPr>
          <w:ilvl w:val="0"/>
          <w:numId w:val="7"/>
        </w:numPr>
        <w:spacing w:after="0"/>
      </w:pPr>
      <w:r>
        <w:t>Возможности упрощения суммы, разности чисел.</w:t>
      </w:r>
    </w:p>
    <w:p w:rsidR="00954060" w:rsidRDefault="00954060" w:rsidP="00954060">
      <w:pPr>
        <w:numPr>
          <w:ilvl w:val="0"/>
          <w:numId w:val="7"/>
        </w:numPr>
        <w:spacing w:after="0"/>
      </w:pPr>
      <w:r>
        <w:lastRenderedPageBreak/>
        <w:t>Определение диофантовых уравнений.</w:t>
      </w:r>
    </w:p>
    <w:p w:rsidR="00954060" w:rsidRDefault="00954060" w:rsidP="00954060">
      <w:pPr>
        <w:numPr>
          <w:ilvl w:val="0"/>
          <w:numId w:val="7"/>
        </w:numPr>
        <w:spacing w:after="0"/>
      </w:pPr>
      <w:r>
        <w:t>Правила решения уравнений.</w:t>
      </w:r>
    </w:p>
    <w:p w:rsidR="00954060" w:rsidRDefault="00954060" w:rsidP="00954060">
      <w:pPr>
        <w:numPr>
          <w:ilvl w:val="0"/>
          <w:numId w:val="7"/>
        </w:numPr>
        <w:spacing w:after="0"/>
      </w:pPr>
      <w:r>
        <w:t>Применение уравнений к практическим задачам.</w:t>
      </w:r>
    </w:p>
    <w:p w:rsidR="00954060" w:rsidRDefault="00954060" w:rsidP="00954060">
      <w:pPr>
        <w:numPr>
          <w:ilvl w:val="0"/>
          <w:numId w:val="8"/>
        </w:numPr>
        <w:spacing w:after="0"/>
      </w:pPr>
      <w:r>
        <w:t>Методы решения систем уравнений.</w:t>
      </w:r>
    </w:p>
    <w:p w:rsidR="00954060" w:rsidRDefault="00954060" w:rsidP="00954060">
      <w:pPr>
        <w:numPr>
          <w:ilvl w:val="0"/>
          <w:numId w:val="8"/>
        </w:numPr>
        <w:spacing w:after="0"/>
      </w:pPr>
      <w:r>
        <w:t>Графическую интерпретацию решения систем уравнений с двумя переменными.</w:t>
      </w:r>
    </w:p>
    <w:p w:rsidR="00954060" w:rsidRDefault="00954060" w:rsidP="00954060">
      <w:pPr>
        <w:numPr>
          <w:ilvl w:val="0"/>
          <w:numId w:val="8"/>
        </w:numPr>
        <w:spacing w:after="0"/>
      </w:pPr>
      <w:r>
        <w:t>Методы решения систем линейных уравнений, содержащих неизвестное под знаком модуля.</w:t>
      </w:r>
    </w:p>
    <w:p w:rsidR="00954060" w:rsidRDefault="00954060" w:rsidP="00954060">
      <w:pPr>
        <w:ind w:firstLine="360"/>
        <w:rPr>
          <w:b/>
          <w:i/>
          <w:sz w:val="24"/>
          <w:szCs w:val="24"/>
        </w:rPr>
      </w:pPr>
      <w:r>
        <w:rPr>
          <w:b/>
          <w:i/>
        </w:rPr>
        <w:t>Уметь:</w:t>
      </w:r>
    </w:p>
    <w:p w:rsidR="00954060" w:rsidRDefault="00954060" w:rsidP="00954060">
      <w:pPr>
        <w:numPr>
          <w:ilvl w:val="0"/>
          <w:numId w:val="9"/>
        </w:numPr>
        <w:shd w:val="clear" w:color="auto" w:fill="FFFFFF"/>
        <w:spacing w:after="0"/>
        <w:ind w:right="665"/>
        <w:contextualSpacing/>
        <w:rPr>
          <w:color w:val="000000"/>
          <w:spacing w:val="-2"/>
        </w:rPr>
      </w:pPr>
      <w:r>
        <w:rPr>
          <w:color w:val="000000"/>
          <w:spacing w:val="-2"/>
        </w:rPr>
        <w:t>выделять контрольные значения параметра;</w:t>
      </w:r>
    </w:p>
    <w:p w:rsidR="00954060" w:rsidRDefault="00954060" w:rsidP="00954060">
      <w:pPr>
        <w:numPr>
          <w:ilvl w:val="0"/>
          <w:numId w:val="9"/>
        </w:numPr>
        <w:shd w:val="clear" w:color="auto" w:fill="FFFFFF"/>
        <w:spacing w:after="0"/>
        <w:ind w:right="665"/>
        <w:contextualSpacing/>
        <w:rPr>
          <w:color w:val="000000"/>
          <w:spacing w:val="-2"/>
        </w:rPr>
      </w:pPr>
      <w:r>
        <w:rPr>
          <w:color w:val="000000"/>
          <w:spacing w:val="-2"/>
        </w:rPr>
        <w:t xml:space="preserve"> решать линейные уравнения, содержащие параметр;</w:t>
      </w:r>
    </w:p>
    <w:p w:rsidR="00954060" w:rsidRDefault="00954060" w:rsidP="00954060">
      <w:pPr>
        <w:numPr>
          <w:ilvl w:val="0"/>
          <w:numId w:val="9"/>
        </w:numPr>
        <w:shd w:val="clear" w:color="auto" w:fill="FFFFFF"/>
        <w:spacing w:after="0"/>
        <w:ind w:right="665"/>
        <w:contextualSpacing/>
        <w:rPr>
          <w:color w:val="000000"/>
          <w:spacing w:val="-2"/>
        </w:rPr>
      </w:pPr>
      <w:r>
        <w:rPr>
          <w:color w:val="000000"/>
          <w:spacing w:val="-2"/>
        </w:rPr>
        <w:t>решать квадратные уравнения с параметром;</w:t>
      </w:r>
    </w:p>
    <w:p w:rsidR="00954060" w:rsidRDefault="00954060" w:rsidP="00954060">
      <w:pPr>
        <w:numPr>
          <w:ilvl w:val="0"/>
          <w:numId w:val="9"/>
        </w:numPr>
        <w:shd w:val="clear" w:color="auto" w:fill="FFFFFF"/>
        <w:spacing w:after="0"/>
        <w:ind w:right="665"/>
        <w:contextualSpacing/>
        <w:rPr>
          <w:color w:val="000000"/>
          <w:spacing w:val="-2"/>
        </w:rPr>
      </w:pPr>
      <w:r>
        <w:rPr>
          <w:color w:val="000000"/>
          <w:spacing w:val="-2"/>
        </w:rPr>
        <w:t xml:space="preserve"> решать системы уравнений с параметром;</w:t>
      </w:r>
    </w:p>
    <w:p w:rsidR="00954060" w:rsidRDefault="00954060" w:rsidP="00954060">
      <w:pPr>
        <w:numPr>
          <w:ilvl w:val="0"/>
          <w:numId w:val="9"/>
        </w:numPr>
        <w:shd w:val="clear" w:color="auto" w:fill="FFFFFF"/>
        <w:spacing w:after="0"/>
        <w:ind w:right="665"/>
        <w:contextualSpacing/>
        <w:rPr>
          <w:color w:val="000000"/>
          <w:spacing w:val="-2"/>
        </w:rPr>
      </w:pPr>
      <w:r>
        <w:rPr>
          <w:color w:val="000000"/>
          <w:spacing w:val="-2"/>
        </w:rPr>
        <w:t xml:space="preserve"> решать неравенства, содержащие параметр;</w:t>
      </w:r>
    </w:p>
    <w:p w:rsidR="00954060" w:rsidRDefault="00954060" w:rsidP="00954060">
      <w:pPr>
        <w:numPr>
          <w:ilvl w:val="0"/>
          <w:numId w:val="9"/>
        </w:numPr>
        <w:shd w:val="clear" w:color="auto" w:fill="FFFFFF"/>
        <w:spacing w:after="0"/>
        <w:ind w:right="665"/>
        <w:contextualSpacing/>
        <w:rPr>
          <w:color w:val="000000"/>
          <w:spacing w:val="-2"/>
        </w:rPr>
      </w:pPr>
      <w:r>
        <w:rPr>
          <w:color w:val="000000"/>
          <w:spacing w:val="-2"/>
        </w:rPr>
        <w:t>использовать функционально- графический метод;</w:t>
      </w:r>
    </w:p>
    <w:p w:rsidR="00954060" w:rsidRDefault="00954060" w:rsidP="00954060">
      <w:pPr>
        <w:numPr>
          <w:ilvl w:val="0"/>
          <w:numId w:val="9"/>
        </w:numPr>
        <w:shd w:val="clear" w:color="auto" w:fill="FFFFFF"/>
        <w:spacing w:after="0"/>
        <w:ind w:right="665"/>
        <w:contextualSpacing/>
        <w:rPr>
          <w:color w:val="000000"/>
          <w:spacing w:val="-2"/>
        </w:rPr>
      </w:pPr>
      <w:r>
        <w:rPr>
          <w:color w:val="000000"/>
          <w:spacing w:val="-2"/>
        </w:rPr>
        <w:t>пользоваться параметрическим анализом рациональных соотношений и соотношений     рациональных выражений и модулем.</w:t>
      </w:r>
    </w:p>
    <w:p w:rsidR="00954060" w:rsidRDefault="00954060" w:rsidP="00954060">
      <w:pPr>
        <w:ind w:firstLine="360"/>
        <w:rPr>
          <w:b/>
          <w:i/>
        </w:rPr>
      </w:pPr>
      <w:r>
        <w:rPr>
          <w:b/>
          <w:i/>
        </w:rPr>
        <w:t>Развивать:</w:t>
      </w:r>
    </w:p>
    <w:p w:rsidR="00954060" w:rsidRDefault="00954060" w:rsidP="00954060">
      <w:pPr>
        <w:numPr>
          <w:ilvl w:val="0"/>
          <w:numId w:val="10"/>
        </w:numPr>
        <w:spacing w:after="0"/>
        <w:rPr>
          <w:b/>
          <w:i/>
        </w:rPr>
      </w:pPr>
      <w:r>
        <w:t>Логическое мышление.</w:t>
      </w:r>
    </w:p>
    <w:p w:rsidR="00954060" w:rsidRDefault="00954060" w:rsidP="00954060">
      <w:pPr>
        <w:numPr>
          <w:ilvl w:val="0"/>
          <w:numId w:val="10"/>
        </w:numPr>
        <w:spacing w:after="0"/>
        <w:rPr>
          <w:b/>
          <w:i/>
        </w:rPr>
      </w:pPr>
      <w:r>
        <w:t>Различные виды памяти.</w:t>
      </w:r>
    </w:p>
    <w:p w:rsidR="00954060" w:rsidRDefault="00954060" w:rsidP="00954060">
      <w:pPr>
        <w:numPr>
          <w:ilvl w:val="0"/>
          <w:numId w:val="10"/>
        </w:numPr>
        <w:spacing w:after="0"/>
        <w:rPr>
          <w:b/>
          <w:i/>
        </w:rPr>
      </w:pPr>
      <w:r>
        <w:t>Навыки графической культуры.</w:t>
      </w:r>
    </w:p>
    <w:p w:rsidR="00954060" w:rsidRDefault="00954060" w:rsidP="00954060">
      <w:pPr>
        <w:ind w:firstLine="360"/>
        <w:rPr>
          <w:b/>
          <w:i/>
        </w:rPr>
      </w:pPr>
      <w:r>
        <w:rPr>
          <w:b/>
          <w:i/>
        </w:rPr>
        <w:t>Воспитывать:</w:t>
      </w:r>
    </w:p>
    <w:p w:rsidR="00954060" w:rsidRDefault="00954060" w:rsidP="00954060">
      <w:pPr>
        <w:numPr>
          <w:ilvl w:val="0"/>
          <w:numId w:val="11"/>
        </w:numPr>
        <w:spacing w:after="0"/>
      </w:pPr>
      <w:r>
        <w:t>Общую математическую культуру.</w:t>
      </w:r>
    </w:p>
    <w:p w:rsidR="00954060" w:rsidRDefault="00954060" w:rsidP="00954060">
      <w:pPr>
        <w:numPr>
          <w:ilvl w:val="0"/>
          <w:numId w:val="11"/>
        </w:numPr>
        <w:spacing w:after="0"/>
      </w:pPr>
      <w:r>
        <w:t>Интерес к изучаемому предмету.</w:t>
      </w:r>
    </w:p>
    <w:p w:rsidR="00954060" w:rsidRDefault="00954060" w:rsidP="00954060">
      <w:pPr>
        <w:numPr>
          <w:ilvl w:val="0"/>
          <w:numId w:val="11"/>
        </w:numPr>
        <w:spacing w:after="0"/>
      </w:pPr>
      <w:r>
        <w:t>Желание совершенствовать интеллектуальные качества.</w:t>
      </w:r>
    </w:p>
    <w:p w:rsidR="00954060" w:rsidRDefault="00954060" w:rsidP="00954060">
      <w:pPr>
        <w:ind w:left="720"/>
        <w:contextualSpacing/>
      </w:pPr>
    </w:p>
    <w:p w:rsidR="00954060" w:rsidRDefault="00954060" w:rsidP="00954060">
      <w:pPr>
        <w:ind w:left="720"/>
        <w:contextualSpacing/>
      </w:pPr>
    </w:p>
    <w:p w:rsidR="00954060" w:rsidRDefault="00954060" w:rsidP="00954060">
      <w:pPr>
        <w:ind w:left="720"/>
        <w:contextualSpacing/>
      </w:pPr>
    </w:p>
    <w:p w:rsidR="00954060" w:rsidRDefault="00954060" w:rsidP="00954060">
      <w:pPr>
        <w:shd w:val="clear" w:color="auto" w:fill="FFFFFF"/>
        <w:ind w:right="665"/>
        <w:rPr>
          <w:color w:val="000000"/>
          <w:spacing w:val="-2"/>
        </w:rPr>
      </w:pPr>
    </w:p>
    <w:p w:rsidR="00954060" w:rsidRDefault="00954060" w:rsidP="00954060">
      <w:pPr>
        <w:jc w:val="center"/>
        <w:rPr>
          <w:b/>
        </w:rPr>
      </w:pPr>
      <w:r>
        <w:rPr>
          <w:b/>
        </w:rPr>
        <w:t>2. Содержание тем учебного курса</w:t>
      </w:r>
    </w:p>
    <w:p w:rsidR="00954060" w:rsidRDefault="00954060" w:rsidP="00954060">
      <w:pPr>
        <w:ind w:firstLine="709"/>
        <w:jc w:val="center"/>
        <w:rPr>
          <w:b/>
          <w:i/>
        </w:rPr>
      </w:pPr>
    </w:p>
    <w:p w:rsidR="00954060" w:rsidRDefault="00954060" w:rsidP="00954060">
      <w:pPr>
        <w:jc w:val="both"/>
        <w:rPr>
          <w:sz w:val="24"/>
          <w:szCs w:val="24"/>
        </w:rPr>
      </w:pPr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>. Действительные числа</w:t>
      </w:r>
      <w:r>
        <w:t xml:space="preserve"> (6 часов)</w:t>
      </w:r>
    </w:p>
    <w:p w:rsidR="00954060" w:rsidRDefault="00954060" w:rsidP="00954060">
      <w:pPr>
        <w:jc w:val="both"/>
      </w:pPr>
      <w:r>
        <w:t xml:space="preserve">Числовые выражения. Вычисление значения числового выражения. Сравнение числовых выражений. Числовая прямая, сравнение и упорядочивание чисел. Пропорции. Решение задач на пропорции. Проценты. </w:t>
      </w:r>
      <w:r>
        <w:rPr>
          <w:rFonts w:eastAsia="Calibri"/>
        </w:rPr>
        <w:t>Основные задачи на проценты</w:t>
      </w:r>
      <w:r>
        <w:t xml:space="preserve">. </w:t>
      </w:r>
      <w:r>
        <w:rPr>
          <w:rFonts w:eastAsia="Calibri"/>
        </w:rPr>
        <w:t>Практическое применений процентов.</w:t>
      </w:r>
    </w:p>
    <w:p w:rsidR="00954060" w:rsidRDefault="00954060" w:rsidP="00954060">
      <w:pPr>
        <w:jc w:val="both"/>
      </w:pPr>
      <w:r>
        <w:rPr>
          <w:b/>
        </w:rPr>
        <w:t xml:space="preserve">  Раздел </w:t>
      </w:r>
      <w:r>
        <w:rPr>
          <w:b/>
          <w:lang w:val="en-US"/>
        </w:rPr>
        <w:t>II</w:t>
      </w:r>
      <w:r>
        <w:rPr>
          <w:b/>
        </w:rPr>
        <w:t>. Уравнения с одной переменной</w:t>
      </w:r>
      <w:r>
        <w:t xml:space="preserve"> (8 часов)</w:t>
      </w:r>
    </w:p>
    <w:p w:rsidR="00954060" w:rsidRDefault="00954060" w:rsidP="00954060">
      <w:pPr>
        <w:jc w:val="both"/>
      </w:pPr>
      <w:r>
        <w:t xml:space="preserve"> Линейное уравнение с одной переменной. Корень уравнения. Решение линейных уравнений с одной переменной. </w:t>
      </w:r>
      <w:r>
        <w:rPr>
          <w:rFonts w:eastAsia="Calibri"/>
        </w:rPr>
        <w:t>Модуль числа. Геометрический смысл модуля. Решение уравнений, содержащих неизвестное под знаком модуля.</w:t>
      </w:r>
      <w:r>
        <w:t xml:space="preserve"> Линейные уравнения с параметром. Решение линейных уравнений с параметром. Решение текстовых задач с помощью уравнений.</w:t>
      </w:r>
    </w:p>
    <w:p w:rsidR="00954060" w:rsidRDefault="00954060" w:rsidP="00954060">
      <w:pPr>
        <w:jc w:val="both"/>
      </w:pPr>
      <w:r>
        <w:rPr>
          <w:b/>
        </w:rPr>
        <w:t xml:space="preserve">Раздел </w:t>
      </w:r>
      <w:r>
        <w:rPr>
          <w:b/>
          <w:lang w:val="en-US"/>
        </w:rPr>
        <w:t>III</w:t>
      </w:r>
      <w:r>
        <w:rPr>
          <w:b/>
        </w:rPr>
        <w:t>.  Комбинаторика. Статистика</w:t>
      </w:r>
      <w:r>
        <w:t xml:space="preserve"> (10 часов)</w:t>
      </w:r>
    </w:p>
    <w:p w:rsidR="00954060" w:rsidRDefault="00954060" w:rsidP="00954060">
      <w:pPr>
        <w:jc w:val="both"/>
      </w:pPr>
      <w:r>
        <w:t>Комбинаторика. Решение комбинаторных задач перебором вариантов. Графы. Решение комбинаторных задач с помощью графов. Комбинаторное правило умножения. Перестановки. Факториал. Определение числа перестановок. Статистические характеристики набора данных: среднее арифметическое, мода, медиана, наибольшее и наименьшее значение. Практическое применение статистики.</w:t>
      </w:r>
    </w:p>
    <w:p w:rsidR="00954060" w:rsidRDefault="00954060" w:rsidP="00954060">
      <w:pPr>
        <w:jc w:val="both"/>
      </w:pPr>
      <w:r>
        <w:rPr>
          <w:b/>
        </w:rPr>
        <w:t xml:space="preserve">Раздел </w:t>
      </w:r>
      <w:r>
        <w:rPr>
          <w:b/>
          <w:lang w:val="en-US"/>
        </w:rPr>
        <w:t>IV</w:t>
      </w:r>
      <w:r>
        <w:rPr>
          <w:b/>
        </w:rPr>
        <w:t>.  Буквенные выражения. Многочлены</w:t>
      </w:r>
      <w:r>
        <w:t xml:space="preserve"> (6 часов)</w:t>
      </w:r>
    </w:p>
    <w:p w:rsidR="00954060" w:rsidRDefault="00954060" w:rsidP="00954060">
      <w:pPr>
        <w:jc w:val="both"/>
      </w:pPr>
      <w:r>
        <w:t>Преобразование буквенных выражений. Деление многочлена на многочлен «уголком».</w:t>
      </w:r>
    </w:p>
    <w:p w:rsidR="00954060" w:rsidRDefault="00954060" w:rsidP="00954060">
      <w:pPr>
        <w:jc w:val="both"/>
      </w:pPr>
      <w:r>
        <w:t>Возведение двучлена в степень. Треугольник Паскаля.</w:t>
      </w:r>
    </w:p>
    <w:p w:rsidR="00954060" w:rsidRDefault="00954060" w:rsidP="00954060">
      <w:r>
        <w:rPr>
          <w:b/>
        </w:rPr>
        <w:t xml:space="preserve">Раздел </w:t>
      </w:r>
      <w:r>
        <w:rPr>
          <w:b/>
          <w:lang w:val="en-US"/>
        </w:rPr>
        <w:t>V</w:t>
      </w:r>
      <w:r>
        <w:rPr>
          <w:b/>
        </w:rPr>
        <w:t>.  Уравнения с двумя переменными</w:t>
      </w:r>
      <w:r>
        <w:t xml:space="preserve"> (5 часов)</w:t>
      </w:r>
    </w:p>
    <w:p w:rsidR="00954060" w:rsidRDefault="00954060" w:rsidP="00954060">
      <w:pPr>
        <w:rPr>
          <w:rFonts w:eastAsia="Calibri"/>
        </w:rPr>
      </w:pPr>
      <w:r>
        <w:rPr>
          <w:rFonts w:eastAsia="Calibri"/>
        </w:rPr>
        <w:t>Определение уравнений Диофанта. Правила решений уравнений. П</w:t>
      </w:r>
      <w:r>
        <w:t xml:space="preserve">рименение </w:t>
      </w:r>
      <w:r>
        <w:rPr>
          <w:rFonts w:eastAsia="Calibri"/>
        </w:rPr>
        <w:t>диофантовых уравнений к практическим задачам.</w:t>
      </w:r>
      <w:r>
        <w:t xml:space="preserve"> Системы линейных уравнений с двумя переменными. Решение систем уравнений различными способами.</w:t>
      </w:r>
    </w:p>
    <w:p w:rsidR="00954060" w:rsidRDefault="00954060" w:rsidP="00954060">
      <w:pPr>
        <w:rPr>
          <w:b/>
        </w:rPr>
        <w:sectPr w:rsidR="00954060">
          <w:pgSz w:w="16838" w:h="11906" w:orient="landscape"/>
          <w:pgMar w:top="426" w:right="1134" w:bottom="426" w:left="1134" w:header="708" w:footer="708" w:gutter="0"/>
          <w:cols w:space="720"/>
        </w:sectPr>
      </w:pPr>
    </w:p>
    <w:p w:rsidR="00954060" w:rsidRDefault="00954060" w:rsidP="00954060">
      <w:pPr>
        <w:pStyle w:val="a3"/>
        <w:numPr>
          <w:ilvl w:val="1"/>
          <w:numId w:val="2"/>
        </w:numPr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lastRenderedPageBreak/>
        <w:t>Тематическое планирование факультатива</w:t>
      </w:r>
    </w:p>
    <w:p w:rsidR="00954060" w:rsidRDefault="00954060" w:rsidP="00954060">
      <w:pPr>
        <w:ind w:firstLine="72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по математике в 7 классе</w:t>
      </w:r>
    </w:p>
    <w:p w:rsidR="00954060" w:rsidRDefault="00954060" w:rsidP="00954060">
      <w:pPr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Style w:val="4"/>
        <w:tblW w:w="15585" w:type="dxa"/>
        <w:tblInd w:w="-743" w:type="dxa"/>
        <w:tblLayout w:type="fixed"/>
        <w:tblLook w:val="04A0"/>
      </w:tblPr>
      <w:tblGrid>
        <w:gridCol w:w="566"/>
        <w:gridCol w:w="992"/>
        <w:gridCol w:w="2550"/>
        <w:gridCol w:w="1985"/>
        <w:gridCol w:w="2408"/>
        <w:gridCol w:w="3117"/>
        <w:gridCol w:w="3967"/>
      </w:tblGrid>
      <w:tr w:rsidR="00954060" w:rsidTr="0095406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jc w:val="center"/>
              <w:rPr>
                <w:rFonts w:ascii="Times New Roman" w:eastAsia="Times New Roman" w:hAnsi="Times New Roman"/>
                <w:i/>
              </w:rPr>
            </w:pPr>
            <w:r>
              <w:rPr>
                <w:i/>
              </w:rPr>
              <w:t>Дата проведения</w:t>
            </w:r>
          </w:p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i/>
              </w:rPr>
              <w:t>Тема урока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i/>
              </w:rPr>
              <w:t>Элементы содержания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i/>
              </w:rPr>
              <w:t>Универсальные учебные действия (УУД)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i/>
              </w:rPr>
              <w:t>Универсальные учебные действия (УУД)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i/>
              </w:rPr>
              <w:t>Универсальные учебные действия (УУД)</w:t>
            </w:r>
          </w:p>
        </w:tc>
      </w:tr>
      <w:tr w:rsidR="00954060" w:rsidTr="00954060">
        <w:tc>
          <w:tcPr>
            <w:tcW w:w="15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i/>
              </w:rPr>
              <w:t>предметные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i/>
                <w:color w:val="000000"/>
                <w:lang w:bidi="ru-RU"/>
              </w:rPr>
              <w:t>личностные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60" w:rsidRDefault="0095406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i/>
                <w:color w:val="000000"/>
                <w:lang w:bidi="ru-RU"/>
              </w:rPr>
              <w:t>метапредметные</w:t>
            </w:r>
          </w:p>
        </w:tc>
      </w:tr>
      <w:tr w:rsidR="00954060" w:rsidTr="00954060">
        <w:tc>
          <w:tcPr>
            <w:tcW w:w="15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Действительные числа</w:t>
            </w:r>
            <w:r>
              <w:t xml:space="preserve"> (6 часов)</w:t>
            </w:r>
          </w:p>
          <w:p w:rsidR="00954060" w:rsidRDefault="009540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bidi="ru-RU"/>
              </w:rPr>
            </w:pP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Числовые выражения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Числовые выражения. Вычисление значения числового выражения.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18"/>
                <w:szCs w:val="18"/>
              </w:rPr>
              <w:t>Совершенство</w:t>
            </w:r>
            <w:r>
              <w:rPr>
                <w:sz w:val="18"/>
                <w:szCs w:val="18"/>
              </w:rPr>
              <w:softHyphen/>
              <w:t>вать навыки нахо</w:t>
            </w:r>
            <w:r>
              <w:rPr>
                <w:sz w:val="18"/>
                <w:szCs w:val="18"/>
              </w:rPr>
              <w:softHyphen/>
              <w:t>ждения значения выражений, со</w:t>
            </w:r>
            <w:r>
              <w:rPr>
                <w:sz w:val="18"/>
                <w:szCs w:val="18"/>
              </w:rPr>
              <w:softHyphen/>
              <w:t>держащих знаки &lt;&lt;+&gt;&gt; и «—»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уметь находить в тексте информацию, необходимую для решения за</w:t>
            </w:r>
            <w:r>
              <w:rPr>
                <w:sz w:val="16"/>
                <w:szCs w:val="16"/>
              </w:rPr>
              <w:softHyphen/>
              <w:t>дачи.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формировать целевые установ</w:t>
            </w:r>
            <w:r>
              <w:rPr>
                <w:sz w:val="16"/>
                <w:szCs w:val="16"/>
              </w:rPr>
              <w:softHyphen/>
              <w:t>ки учебной деятельности, выстраивать алго</w:t>
            </w:r>
            <w:r>
              <w:rPr>
                <w:sz w:val="16"/>
                <w:szCs w:val="16"/>
              </w:rPr>
              <w:softHyphen/>
              <w:t>ритм действий.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выделять существен</w:t>
            </w:r>
            <w:r>
              <w:rPr>
                <w:sz w:val="16"/>
                <w:szCs w:val="16"/>
              </w:rPr>
              <w:softHyphen/>
              <w:t>ную информацию из текстов разных видов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Числовые выражения.   Сравнение числовых выражений. Числовая прямая, сравнение и упорядочивание чисел.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18"/>
                <w:szCs w:val="18"/>
              </w:rPr>
              <w:t>Совершенствовать навыки нахожде</w:t>
            </w:r>
            <w:r>
              <w:rPr>
                <w:sz w:val="18"/>
                <w:szCs w:val="18"/>
              </w:rPr>
              <w:softHyphen/>
              <w:t>ния значений чис</w:t>
            </w:r>
            <w:r>
              <w:rPr>
                <w:sz w:val="18"/>
                <w:szCs w:val="18"/>
              </w:rPr>
              <w:softHyphen/>
              <w:t>ловых выражений и их сравнение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>
              <w:rPr>
                <w:color w:val="000000"/>
                <w:sz w:val="18"/>
                <w:szCs w:val="18"/>
                <w:lang w:bidi="ru-RU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 xml:space="preserve">развивать умение точно и грамотно выражать свои мысли, отстаивать свою точку зрения в процессе дискуссии. 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обнаруживать и формулировать учебную проблему, составлять план выполне</w:t>
            </w:r>
            <w:r>
              <w:rPr>
                <w:sz w:val="16"/>
                <w:szCs w:val="16"/>
              </w:rPr>
              <w:softHyphen/>
              <w:t>ния работы.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строить рассуждения в форме связи простых суждений об объекте, его строении, свойствах и связях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Пропорции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Пропорции. Решение задач на пропорции.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Совершенствовать навыки решения задач с помощью пропорций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Объясняют самому себе свои наиболее заметные достижения, выражают положительное отношение к процессу познания и оценивают свою учебную деятельность.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формировать навыки учебного сотрудничества в ходе индивидуаль</w:t>
            </w:r>
            <w:r>
              <w:rPr>
                <w:sz w:val="16"/>
                <w:szCs w:val="16"/>
              </w:rPr>
              <w:softHyphen/>
              <w:t>ной и групповой работы.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формировать целеполагание как постановку учебной задачи на основе со</w:t>
            </w:r>
            <w:r>
              <w:rPr>
                <w:sz w:val="16"/>
                <w:szCs w:val="16"/>
              </w:rPr>
              <w:softHyphen/>
              <w:t xml:space="preserve">отнесения того, что уже известно и усвоено учащимися, и того, что еще неизвестно. 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выявлять особенности (ка</w:t>
            </w:r>
            <w:r>
              <w:rPr>
                <w:sz w:val="16"/>
                <w:szCs w:val="16"/>
              </w:rPr>
              <w:softHyphen/>
              <w:t>чества, признаки) разных объектов в процессе их рассмотрения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Пропорции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Пропорции. Решение задач на пропорции.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Совершенствовать навыки решения задач с помощью пропорций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задач</w:t>
            </w:r>
          </w:p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lastRenderedPageBreak/>
              <w:t xml:space="preserve">Коммуникативные: </w:t>
            </w:r>
            <w:r>
              <w:rPr>
                <w:sz w:val="16"/>
                <w:szCs w:val="16"/>
              </w:rPr>
              <w:t xml:space="preserve">развивать умение точно и грамотно выражать свои мысли, отстаивать свою точку зрения в процессе дискуссии. 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обнаруживать и формулировать учебную проблему, составлять план выполне</w:t>
            </w:r>
            <w:r>
              <w:rPr>
                <w:sz w:val="16"/>
                <w:szCs w:val="16"/>
              </w:rPr>
              <w:softHyphen/>
              <w:t>ния работы.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lastRenderedPageBreak/>
              <w:t xml:space="preserve">Познавательные: </w:t>
            </w:r>
            <w:r>
              <w:rPr>
                <w:sz w:val="16"/>
                <w:szCs w:val="16"/>
              </w:rPr>
              <w:t>уметь строить рассуждения в форме связи простых суждений об объекте, его строении, свойствах и связях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Проценты. </w:t>
            </w:r>
            <w:r>
              <w:rPr>
                <w:rFonts w:eastAsia="Calibri"/>
                <w:sz w:val="18"/>
                <w:szCs w:val="18"/>
              </w:rPr>
              <w:t>Основные задачи на проценты.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Совершенствовать навыки решения задач на проценты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ru-RU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29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формировать навыки учебного сотрудничества в ходе индивидуаль</w:t>
            </w:r>
            <w:r>
              <w:rPr>
                <w:sz w:val="16"/>
                <w:szCs w:val="16"/>
              </w:rPr>
              <w:softHyphen/>
              <w:t xml:space="preserve">ной и групповой работы.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29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удерживать цель деятельности до получения ее результата.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выбор наиболее эффективных способов решения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Практическое применений процентов.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Умение решать задачи на проценты  </w:t>
            </w:r>
          </w:p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i/>
                <w:iCs/>
                <w:color w:val="000000"/>
                <w:sz w:val="16"/>
                <w:szCs w:val="16"/>
                <w:lang w:bidi="ru-RU"/>
              </w:rPr>
              <w:t>Регулятивные</w:t>
            </w:r>
            <w:r>
              <w:rPr>
                <w:i/>
                <w:iCs/>
                <w:sz w:val="16"/>
                <w:szCs w:val="16"/>
              </w:rPr>
              <w:t xml:space="preserve">– </w:t>
            </w:r>
            <w:r>
              <w:rPr>
                <w:sz w:val="16"/>
                <w:szCs w:val="16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954060" w:rsidRDefault="0095406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b/>
                <w:i/>
                <w:iCs/>
                <w:color w:val="000000"/>
                <w:sz w:val="16"/>
                <w:szCs w:val="16"/>
                <w:lang w:bidi="ru-RU"/>
              </w:rPr>
              <w:t>Познавательные</w:t>
            </w:r>
            <w:r>
              <w:rPr>
                <w:i/>
                <w:iCs/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</w:rPr>
              <w:t>передают содержание в сжатом или развернутом виде.</w:t>
            </w:r>
          </w:p>
          <w:p w:rsidR="00954060" w:rsidRDefault="009540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i/>
                <w:iCs/>
                <w:color w:val="000000"/>
                <w:sz w:val="16"/>
                <w:szCs w:val="16"/>
                <w:lang w:bidi="ru-RU"/>
              </w:rPr>
              <w:t>Коммуникативные</w:t>
            </w:r>
            <w:r>
              <w:rPr>
                <w:i/>
                <w:iCs/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</w:rPr>
              <w:t>умеют понимать точку зрения другого</w:t>
            </w:r>
          </w:p>
        </w:tc>
      </w:tr>
      <w:tr w:rsidR="00954060" w:rsidTr="00954060">
        <w:tc>
          <w:tcPr>
            <w:tcW w:w="15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 Уравнения с одной переменной</w:t>
            </w:r>
            <w:r>
              <w:t xml:space="preserve"> (8 часов)</w:t>
            </w:r>
          </w:p>
          <w:p w:rsidR="00954060" w:rsidRDefault="009540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Уравнения с одной переменной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Линейное уравнение с одной переменной. Корень уравнения. Решение линейных уравнений с одной переменной.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Совершенствовать навык решения уравнений, в ко</w:t>
            </w:r>
            <w:r>
              <w:rPr>
                <w:sz w:val="18"/>
                <w:szCs w:val="18"/>
              </w:rPr>
              <w:softHyphen/>
              <w:t>торых применя</w:t>
            </w:r>
            <w:r>
              <w:rPr>
                <w:sz w:val="18"/>
                <w:szCs w:val="18"/>
              </w:rPr>
              <w:softHyphen/>
              <w:t>ется раскрытие скобок и приве</w:t>
            </w:r>
            <w:r>
              <w:rPr>
                <w:sz w:val="18"/>
                <w:szCs w:val="18"/>
              </w:rPr>
              <w:softHyphen/>
              <w:t>дение подобных слагаемых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Положительное отношение к урокам математики, ответственное отношение к учению, совершенствование имеющихся знаний и умений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firstLine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развивать умение обме</w:t>
            </w:r>
            <w:r>
              <w:rPr>
                <w:sz w:val="16"/>
                <w:szCs w:val="16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sz w:val="16"/>
                <w:szCs w:val="16"/>
              </w:rPr>
              <w:softHyphen/>
              <w:t>шений.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 xml:space="preserve">определять последовательность промежуточных действий с учетом конечного результата, составлять план.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владеть общим приемом ре</w:t>
            </w:r>
            <w:r>
              <w:rPr>
                <w:sz w:val="16"/>
                <w:szCs w:val="16"/>
              </w:rPr>
              <w:softHyphen/>
              <w:t>шения учебных задач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линейных уравнений с модулем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Модуль числа. Геометрический смысл модуля. Решение уравнений, содержащих неизвестное под знаком модуля.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реше</w:t>
            </w:r>
            <w:r>
              <w:rPr>
                <w:sz w:val="18"/>
                <w:szCs w:val="18"/>
              </w:rPr>
              <w:softHyphen/>
              <w:t>ния линейных уравнений с модулем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ясно, точно излагать свои мысли в письменной и устной речи, активность при решении задач.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слушать других, пытаться принимать другую точку зрения, быть гото</w:t>
            </w:r>
            <w:r>
              <w:rPr>
                <w:sz w:val="16"/>
                <w:szCs w:val="16"/>
              </w:rPr>
              <w:softHyphen/>
              <w:t>вым изменить свою.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 w:firstLine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формировать целевые уста</w:t>
            </w:r>
            <w:r>
              <w:rPr>
                <w:sz w:val="16"/>
                <w:szCs w:val="16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 w:firstLine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срав</w:t>
            </w:r>
            <w:r>
              <w:rPr>
                <w:sz w:val="16"/>
                <w:szCs w:val="16"/>
              </w:rPr>
              <w:softHyphen/>
              <w:t>нение и классификацию по заданным крите</w:t>
            </w:r>
            <w:r>
              <w:rPr>
                <w:sz w:val="16"/>
                <w:szCs w:val="16"/>
              </w:rPr>
              <w:softHyphen/>
              <w:t>риям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Решение линейных уравнений с модулем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Решение уравнений, содержащих неизвестное под знаком модуля.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реше</w:t>
            </w:r>
            <w:r>
              <w:rPr>
                <w:sz w:val="18"/>
                <w:szCs w:val="18"/>
              </w:rPr>
              <w:softHyphen/>
              <w:t>ния линейных уравнений с модулем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Желание совершенствовать имеющиеся знания, способность к самооценке своих действий.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формировать навыки учебного сотрудничества в ходе индивидуаль</w:t>
            </w:r>
            <w:r>
              <w:rPr>
                <w:sz w:val="16"/>
                <w:szCs w:val="16"/>
              </w:rPr>
              <w:softHyphen/>
              <w:t xml:space="preserve">ной и групповой работы. 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 xml:space="preserve">удерживать цель деятельности до получения ее результата. 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выбор наиболее эффективных способов решения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линейных уравнений с параметрами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Линейные уравнения с параметром. Решение линейных уравнений с параметром.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реше</w:t>
            </w:r>
            <w:r>
              <w:rPr>
                <w:sz w:val="18"/>
                <w:szCs w:val="18"/>
              </w:rPr>
              <w:softHyphen/>
              <w:t>ния линейных уравнений с параметрами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Положительное отношение к урокам математики, ответственное отношение к учению, совершенствование имеющихся знаний и умений.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53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организовывать и пла</w:t>
            </w:r>
            <w:r>
              <w:rPr>
                <w:sz w:val="16"/>
                <w:szCs w:val="16"/>
              </w:rPr>
              <w:softHyphen/>
              <w:t>нировать учебное сотрудничество с учителем и сверстниками.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53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определять новый уровень от</w:t>
            </w:r>
            <w:r>
              <w:rPr>
                <w:sz w:val="16"/>
                <w:szCs w:val="16"/>
              </w:rPr>
              <w:softHyphen/>
              <w:t>ношения к самому себе как субъекту деятель</w:t>
            </w:r>
            <w:r>
              <w:rPr>
                <w:sz w:val="16"/>
                <w:szCs w:val="16"/>
              </w:rPr>
              <w:softHyphen/>
              <w:t>ности.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53" w:firstLin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выбор наиболее эффективных способов решения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sz w:val="24"/>
                <w:szCs w:val="24"/>
              </w:rPr>
              <w:t>Решение линейных уравнений с параметрами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линейных уравнений с параметром.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реше</w:t>
            </w:r>
            <w:r>
              <w:rPr>
                <w:sz w:val="18"/>
                <w:szCs w:val="18"/>
              </w:rPr>
              <w:softHyphen/>
              <w:t>ния линейных уравнений с параметрами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Навыки конструктивного взаимодействия.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firstLine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развивать умение обме</w:t>
            </w:r>
            <w:r>
              <w:rPr>
                <w:sz w:val="16"/>
                <w:szCs w:val="16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sz w:val="16"/>
                <w:szCs w:val="16"/>
              </w:rPr>
              <w:softHyphen/>
              <w:t>шений.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 xml:space="preserve">определять последовательность промежуточных действий с учетом конечного результата, составлять план.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владеть общим приемом ре</w:t>
            </w:r>
            <w:r>
              <w:rPr>
                <w:sz w:val="16"/>
                <w:szCs w:val="16"/>
              </w:rPr>
              <w:softHyphen/>
              <w:t>шения учебных задач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текстовых задач с помощью уравнений.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Систематизиро</w:t>
            </w:r>
            <w:r>
              <w:rPr>
                <w:sz w:val="18"/>
                <w:szCs w:val="18"/>
              </w:rPr>
              <w:softHyphen/>
              <w:t>вать знания и уме</w:t>
            </w:r>
            <w:r>
              <w:rPr>
                <w:sz w:val="18"/>
                <w:szCs w:val="18"/>
              </w:rPr>
              <w:softHyphen/>
              <w:t>ния учащихся по теме «Решение уравнений с одной переменной»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Желание совершенствовать имеющиеся знания, способность к самооценке своих действий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слушать других, пытаться принимать другую точку зрения, быть гото</w:t>
            </w:r>
            <w:r>
              <w:rPr>
                <w:sz w:val="16"/>
                <w:szCs w:val="16"/>
              </w:rPr>
              <w:softHyphen/>
              <w:t>вым изменить свою.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 w:firstLine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формировать целевые уста</w:t>
            </w:r>
            <w:r>
              <w:rPr>
                <w:sz w:val="16"/>
                <w:szCs w:val="16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 w:firstLine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срав</w:t>
            </w:r>
            <w:r>
              <w:rPr>
                <w:sz w:val="16"/>
                <w:szCs w:val="16"/>
              </w:rPr>
              <w:softHyphen/>
              <w:t>нение и классификацию по заданным крите</w:t>
            </w:r>
            <w:r>
              <w:rPr>
                <w:sz w:val="16"/>
                <w:szCs w:val="16"/>
              </w:rPr>
              <w:softHyphen/>
              <w:t>риям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текстовых задач с помощью уравнений.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Систематизиро</w:t>
            </w:r>
            <w:r>
              <w:rPr>
                <w:sz w:val="18"/>
                <w:szCs w:val="18"/>
              </w:rPr>
              <w:softHyphen/>
              <w:t>вать знания и уме</w:t>
            </w:r>
            <w:r>
              <w:rPr>
                <w:sz w:val="18"/>
                <w:szCs w:val="18"/>
              </w:rPr>
              <w:softHyphen/>
              <w:t>ния учащихся по теме «Решение уравнений с одной переменной»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Осознанность учения и личная ответственность, способность к самооценке своих действий.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формировать навыки учебного сотрудничества в ходе индивидуаль</w:t>
            </w:r>
            <w:r>
              <w:rPr>
                <w:sz w:val="16"/>
                <w:szCs w:val="16"/>
              </w:rPr>
              <w:softHyphen/>
              <w:t>ной и групповой работы.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 xml:space="preserve">удерживать цель деятельности до получения ее результата. 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выбор наиболее эффективных способов решения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текстовых задач с помощью уравнений.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Систематизиро</w:t>
            </w:r>
            <w:r>
              <w:rPr>
                <w:sz w:val="18"/>
                <w:szCs w:val="18"/>
              </w:rPr>
              <w:softHyphen/>
              <w:t>вать знания и уме</w:t>
            </w:r>
            <w:r>
              <w:rPr>
                <w:sz w:val="18"/>
                <w:szCs w:val="18"/>
              </w:rPr>
              <w:softHyphen/>
              <w:t>ния учащихся по теме «Решение уравнений с одной переменной»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Положительное отношение к учению, умение ясно, точно, грамотно излагать свои мысли в устной и письменной речи.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53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организовывать и пла</w:t>
            </w:r>
            <w:r>
              <w:rPr>
                <w:sz w:val="16"/>
                <w:szCs w:val="16"/>
              </w:rPr>
              <w:softHyphen/>
              <w:t>нировать учебное сотрудничество с учителем и сверстниками.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53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определять новый уровень от</w:t>
            </w:r>
            <w:r>
              <w:rPr>
                <w:sz w:val="16"/>
                <w:szCs w:val="16"/>
              </w:rPr>
              <w:softHyphen/>
              <w:t>ношения к самому себе как субъекту деятель</w:t>
            </w:r>
            <w:r>
              <w:rPr>
                <w:sz w:val="16"/>
                <w:szCs w:val="16"/>
              </w:rPr>
              <w:softHyphen/>
              <w:t>ности.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53" w:firstLin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выбор наиболее эффективных способов решения</w:t>
            </w:r>
          </w:p>
        </w:tc>
      </w:tr>
      <w:tr w:rsidR="00954060" w:rsidTr="00954060">
        <w:tc>
          <w:tcPr>
            <w:tcW w:w="15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  Комбинаторика. Статистика</w:t>
            </w:r>
            <w:r>
              <w:t xml:space="preserve"> (10 часов)</w:t>
            </w:r>
          </w:p>
          <w:p w:rsidR="00954060" w:rsidRDefault="009540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Решение комбинаторных задач перебором вариантов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Комбинаторика. Решение комбинаторных задач перебором вариантов.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 с приемом решения комбинаторных задач перебором вариантов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Желание совершенствовать имеющиеся знания, способность к самооценке своих действий.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уметь выслушивать мне</w:t>
            </w:r>
            <w:r>
              <w:rPr>
                <w:sz w:val="16"/>
                <w:szCs w:val="16"/>
              </w:rPr>
              <w:softHyphen/>
              <w:t>ние членов команды, не перебивая, прини</w:t>
            </w:r>
            <w:r>
              <w:rPr>
                <w:sz w:val="16"/>
                <w:szCs w:val="16"/>
              </w:rPr>
              <w:softHyphen/>
              <w:t>мать коллективное решение.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 xml:space="preserve">определять последовательность </w:t>
            </w:r>
            <w:r>
              <w:rPr>
                <w:sz w:val="16"/>
                <w:szCs w:val="16"/>
              </w:rPr>
              <w:lastRenderedPageBreak/>
              <w:t>промежуточных действий с учетом конечного результата, составлять план.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учиться основам смыслового чтения научных и познавательных текстов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lastRenderedPageBreak/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Решение комбинаторных задач перебором вариантов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Комбинаторика. Решение комбинаторных задач перебором вариантов.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 с приемом решения комбинаторных задач перебором вариантов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ясно и точно излагать свои мысли в письменной речи, ответственное отношение к учению.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формировать навыки учебного сотрудничества в ходе индивидуаль</w:t>
            </w:r>
            <w:r>
              <w:rPr>
                <w:sz w:val="16"/>
                <w:szCs w:val="16"/>
              </w:rPr>
              <w:softHyphen/>
              <w:t xml:space="preserve">ной и групповой работы. 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оценивать весомость приводи</w:t>
            </w:r>
            <w:r>
              <w:rPr>
                <w:sz w:val="16"/>
                <w:szCs w:val="16"/>
              </w:rPr>
              <w:softHyphen/>
              <w:t xml:space="preserve">мых доказательств и рассуждений. 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строить логические цепочки рассуждений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Решение комбинаторных задач с помощью графов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Графы. Решение комбинаторных задач с помощью графов.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right="29"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приемом решения комбинаторных задач с помощью графов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ясно, точно излагать свои мысли в письменной и устной речи, активность при решении задач.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способствовать формиро</w:t>
            </w:r>
            <w:r>
              <w:rPr>
                <w:sz w:val="16"/>
                <w:szCs w:val="16"/>
              </w:rPr>
              <w:softHyphen/>
              <w:t>ванию научного мировоззрения учащихся.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осознавать учащимся уровень и качество усвоения результата.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строить рассуждения в форме связи простых суждений об объекте, его строении, свойствах и связях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Решение комбинаторных задач с помощью графов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Графы. Решение комбинаторных задач с помощью графов.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right="29"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Познакомить с приемом решения комбинаторных задач с помощью графов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Понимать смысл поставленной задачи, находчивость, активность при решении задач, приводить примеры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формировать коммуника</w:t>
            </w:r>
            <w:r>
              <w:rPr>
                <w:sz w:val="16"/>
                <w:szCs w:val="16"/>
              </w:rPr>
              <w:softHyphen/>
              <w:t>тивные действия, направленные на структури</w:t>
            </w:r>
            <w:r>
              <w:rPr>
                <w:sz w:val="16"/>
                <w:szCs w:val="16"/>
              </w:rPr>
              <w:softHyphen/>
              <w:t>рование информации по данной теме.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осознавать учащимся уровень и качество усвоения результата.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произвольно и осознанно владеть общим приемом решения задач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Комбинаторное правило умножения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Комбинаторика. Комбинаторное правило умножения.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Совершенствовать навыки решения задач на подсчет и сравнение веро</w:t>
            </w:r>
            <w:r>
              <w:rPr>
                <w:sz w:val="18"/>
                <w:szCs w:val="18"/>
              </w:rPr>
              <w:softHyphen/>
              <w:t>ятностей случай</w:t>
            </w:r>
            <w:r>
              <w:rPr>
                <w:sz w:val="18"/>
                <w:szCs w:val="18"/>
              </w:rPr>
              <w:softHyphen/>
              <w:t>ных событий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воспринимать текст с уче</w:t>
            </w:r>
            <w:r>
              <w:rPr>
                <w:sz w:val="16"/>
                <w:szCs w:val="16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sz w:val="16"/>
                <w:szCs w:val="16"/>
              </w:rPr>
              <w:softHyphen/>
              <w:t>шения, обсуждать полученный результат.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искать и выделять необходи</w:t>
            </w:r>
            <w:r>
              <w:rPr>
                <w:sz w:val="16"/>
                <w:szCs w:val="16"/>
              </w:rPr>
              <w:softHyphen/>
              <w:t>мую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5" w:hanging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информацию.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14" w:firstLine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применять таблицы, схемы, модели для получения информации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Комбинаторное правило умножения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Комбинаторное правило умножения.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Совершенствовать навыки решения задач на подсчет и сравнение веро</w:t>
            </w:r>
            <w:r>
              <w:rPr>
                <w:sz w:val="18"/>
                <w:szCs w:val="18"/>
              </w:rPr>
              <w:softHyphen/>
              <w:t>ятностей случай</w:t>
            </w:r>
            <w:r>
              <w:rPr>
                <w:sz w:val="18"/>
                <w:szCs w:val="18"/>
              </w:rPr>
              <w:softHyphen/>
              <w:t>ных событий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уметь выслушивать мне</w:t>
            </w:r>
            <w:r>
              <w:rPr>
                <w:sz w:val="16"/>
                <w:szCs w:val="16"/>
              </w:rPr>
              <w:softHyphen/>
              <w:t>ние членов команды, не перебивая, прини</w:t>
            </w:r>
            <w:r>
              <w:rPr>
                <w:sz w:val="16"/>
                <w:szCs w:val="16"/>
              </w:rPr>
              <w:softHyphen/>
              <w:t xml:space="preserve">мать коллективное решение.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 xml:space="preserve">определять последовательность промежуточных действий с учетом конечного результата, составлять план.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учиться основам смыслового чтения научных и познавательных текстов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Перестановки. Факториал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Перестановки. Факториал.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Совершенствовать вычислительную культуру учащихся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Положительное отношение к учению, умение ясно, точно, грамотно излагать свои мысли в </w:t>
            </w:r>
            <w:r>
              <w:rPr>
                <w:sz w:val="18"/>
                <w:szCs w:val="18"/>
              </w:rPr>
              <w:lastRenderedPageBreak/>
              <w:t>устной и письменной речи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lastRenderedPageBreak/>
              <w:t xml:space="preserve">Коммуникативные: </w:t>
            </w:r>
            <w:r>
              <w:rPr>
                <w:sz w:val="16"/>
                <w:szCs w:val="16"/>
              </w:rPr>
              <w:t>формировать навыки учебного сотрудничества в ходе индивидуаль</w:t>
            </w:r>
            <w:r>
              <w:rPr>
                <w:sz w:val="16"/>
                <w:szCs w:val="16"/>
              </w:rPr>
              <w:softHyphen/>
              <w:t xml:space="preserve">ной и групповой работы. 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lastRenderedPageBreak/>
              <w:t xml:space="preserve">Регулятивные: </w:t>
            </w:r>
            <w:r>
              <w:rPr>
                <w:sz w:val="16"/>
                <w:szCs w:val="16"/>
              </w:rPr>
              <w:t>оценивать весомость приводи</w:t>
            </w:r>
            <w:r>
              <w:rPr>
                <w:sz w:val="16"/>
                <w:szCs w:val="16"/>
              </w:rPr>
              <w:softHyphen/>
              <w:t>мых доказательств и рассуждений.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строить логические цепочки рассуждений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Перестановки. Факториал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числа перестановок.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Совершенствовать вычислительную культуру учащихся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способности к эмоциональному восприятию математических объектов, задач, решений, рассуждений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способствовать формиро</w:t>
            </w:r>
            <w:r>
              <w:rPr>
                <w:sz w:val="16"/>
                <w:szCs w:val="16"/>
              </w:rPr>
              <w:softHyphen/>
              <w:t xml:space="preserve">ванию научного мировоззрения учащихся.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 xml:space="preserve">осознавать учащимся уровень и качество усвоения результата.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строить рассуждения в форме связи простых суждений об объекте, его строении, свойствах и связях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Статистические характеристики набора данных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Статистические характеристики набора данных: среднее арифметическое, мода, медиана, наибольшее и наименьшее значение.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статистическими характеристиками.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Желание приобретать новые знания, умения, признание для себя общепринятых морально-этических норм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формировать коммуника</w:t>
            </w:r>
            <w:r>
              <w:rPr>
                <w:sz w:val="16"/>
                <w:szCs w:val="16"/>
              </w:rPr>
              <w:softHyphen/>
              <w:t>тивные действия, направленные на структури</w:t>
            </w:r>
            <w:r>
              <w:rPr>
                <w:sz w:val="16"/>
                <w:szCs w:val="16"/>
              </w:rPr>
              <w:softHyphen/>
              <w:t xml:space="preserve">рование информации по данной теме.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осознавать учащимся уровень и качество усвоения результата.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произвольно и осознанно владеть общим приемом решения задач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Статистические характеристики набора данных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Практическое применение статистики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Научиться сравнивать и ана</w:t>
            </w:r>
            <w:r>
              <w:rPr>
                <w:sz w:val="18"/>
                <w:szCs w:val="18"/>
              </w:rPr>
              <w:softHyphen/>
              <w:t>лизировать ин</w:t>
            </w:r>
            <w:r>
              <w:rPr>
                <w:sz w:val="18"/>
                <w:szCs w:val="18"/>
              </w:rPr>
              <w:softHyphen/>
              <w:t>формацию, пред</w:t>
            </w:r>
            <w:r>
              <w:rPr>
                <w:sz w:val="18"/>
                <w:szCs w:val="18"/>
              </w:rPr>
              <w:softHyphen/>
              <w:t xml:space="preserve">ставленную в различном виде 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Положительное отношение к познавательной деятельности, критичность мышления, инициатива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воспринимать текст с уче</w:t>
            </w:r>
            <w:r>
              <w:rPr>
                <w:sz w:val="16"/>
                <w:szCs w:val="16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sz w:val="16"/>
                <w:szCs w:val="16"/>
              </w:rPr>
              <w:softHyphen/>
              <w:t xml:space="preserve">шения, обсуждать полученный результат.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искать и выделять необходи</w:t>
            </w:r>
            <w:r>
              <w:rPr>
                <w:sz w:val="16"/>
                <w:szCs w:val="16"/>
              </w:rPr>
              <w:softHyphen/>
              <w:t>мую информацию.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right="14" w:firstLine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применять таблицы, схемы, модели для получения информации</w:t>
            </w:r>
          </w:p>
        </w:tc>
      </w:tr>
      <w:tr w:rsidR="00954060" w:rsidTr="00954060">
        <w:tc>
          <w:tcPr>
            <w:tcW w:w="15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auto"/>
            </w:tcBorders>
          </w:tcPr>
          <w:p w:rsidR="00954060" w:rsidRDefault="0095406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  Буквенные выражения. Многочлены</w:t>
            </w:r>
            <w:r>
              <w:t xml:space="preserve"> (6 часов)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буквенных выражений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Преобразование буквенных выражений.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Совершенствовать навыки раскрытия скобок, научиться применять их при решении уравне</w:t>
            </w:r>
            <w:r>
              <w:rPr>
                <w:sz w:val="18"/>
                <w:szCs w:val="18"/>
              </w:rPr>
              <w:softHyphen/>
              <w:t>ний и упрощении буквенных выра</w:t>
            </w:r>
            <w:r>
              <w:rPr>
                <w:sz w:val="18"/>
                <w:szCs w:val="18"/>
              </w:rPr>
              <w:softHyphen/>
              <w:t>жений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Положительное отношение к урокам математики, ответственное отношение к учению, совершенствование имеющихся знаний и умений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уметь точно и грамотно выражать свои мысли при обсуждении изучае</w:t>
            </w:r>
            <w:r>
              <w:rPr>
                <w:sz w:val="16"/>
                <w:szCs w:val="16"/>
              </w:rPr>
              <w:softHyphen/>
              <w:t>мого материала.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воспроизводить по памяти информацию, необходимую для решения учебной задачи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Преобразование буквенных </w:t>
            </w:r>
            <w:r>
              <w:rPr>
                <w:sz w:val="24"/>
                <w:szCs w:val="24"/>
              </w:rPr>
              <w:lastRenderedPageBreak/>
              <w:t>выражений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Преобразование буквенных выражений.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 xml:space="preserve">Совершенствовать навыки раскрытия скобок, научиться применять их при </w:t>
            </w:r>
            <w:r>
              <w:rPr>
                <w:sz w:val="18"/>
                <w:szCs w:val="18"/>
              </w:rPr>
              <w:lastRenderedPageBreak/>
              <w:t>решении уравне</w:t>
            </w:r>
            <w:r>
              <w:rPr>
                <w:sz w:val="18"/>
                <w:szCs w:val="18"/>
              </w:rPr>
              <w:softHyphen/>
              <w:t>ний и упрощении буквенных выра</w:t>
            </w:r>
            <w:r>
              <w:rPr>
                <w:sz w:val="18"/>
                <w:szCs w:val="18"/>
              </w:rPr>
              <w:softHyphen/>
              <w:t>жений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Осознанность учения и личная ответственность, способность к самооценке своих действий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right="1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воспринимать текст с уче</w:t>
            </w:r>
            <w:r>
              <w:rPr>
                <w:sz w:val="16"/>
                <w:szCs w:val="16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sz w:val="16"/>
                <w:szCs w:val="16"/>
              </w:rPr>
              <w:softHyphen/>
              <w:t xml:space="preserve">шения, обсуждать </w:t>
            </w:r>
            <w:r>
              <w:rPr>
                <w:sz w:val="16"/>
                <w:szCs w:val="16"/>
              </w:rPr>
              <w:lastRenderedPageBreak/>
              <w:t xml:space="preserve">полученный результат. 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формировать целевые уста</w:t>
            </w:r>
            <w:r>
              <w:rPr>
                <w:sz w:val="16"/>
                <w:szCs w:val="16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выделять существен</w:t>
            </w:r>
            <w:r>
              <w:rPr>
                <w:sz w:val="16"/>
                <w:szCs w:val="16"/>
              </w:rPr>
              <w:softHyphen/>
              <w:t>ную информацию из текстов разных видов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lastRenderedPageBreak/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Деление многочлена на многочлен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Деление многочлена на многочлен «уголком».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деления многочлена на многочлен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коммуникативной компетентности в творческой деятельности, преодоление трудностей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right="62" w:firstLine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уметь с достаточной пол</w:t>
            </w:r>
            <w:r>
              <w:rPr>
                <w:sz w:val="16"/>
                <w:szCs w:val="16"/>
              </w:rPr>
              <w:softHyphen/>
              <w:t>нотой и точностью выражать свои мысли в соответствии с задачами и условиями ком</w:t>
            </w:r>
            <w:r>
              <w:rPr>
                <w:sz w:val="16"/>
                <w:szCs w:val="16"/>
              </w:rPr>
              <w:softHyphen/>
              <w:t>муникации.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удерживать цель деятельности до получения ее результата.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анализ объектов с выделением существенных и несу</w:t>
            </w:r>
            <w:r>
              <w:rPr>
                <w:sz w:val="16"/>
                <w:szCs w:val="16"/>
              </w:rPr>
              <w:softHyphen/>
              <w:t>щественных признаков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Деление многочлена на многочлен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Деление многочлена на многочлен «уголком».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деления многочлена на многочлен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Положительное отношение к учению, умение ясно, точно, грамотно излагать свои мысли в устной и письменной речи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уметь выслушивать мне</w:t>
            </w:r>
            <w:r>
              <w:rPr>
                <w:sz w:val="16"/>
                <w:szCs w:val="16"/>
              </w:rPr>
              <w:softHyphen/>
              <w:t>ние членов команды, не перебивая, прини</w:t>
            </w:r>
            <w:r>
              <w:rPr>
                <w:sz w:val="16"/>
                <w:szCs w:val="16"/>
              </w:rPr>
              <w:softHyphen/>
              <w:t xml:space="preserve">мать коллективное решение.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 xml:space="preserve">определять последовательность промежуточных действий с учетом конечного результата, составлять план.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учиться основам смыслового чтения научных и познавательных текстов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Возведение двучлена в степень. Треугольник Паскаля.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Возведение двучлена в степень. Треугольник Паскаля.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возведения двучлена в степень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грамотно излагать свои мысли в письменной речи с помощью графиков, активное участие в решении задач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формировать навыки учебного сотрудничества в ходе индивидуаль</w:t>
            </w:r>
            <w:r>
              <w:rPr>
                <w:sz w:val="16"/>
                <w:szCs w:val="16"/>
              </w:rPr>
              <w:softHyphen/>
              <w:t xml:space="preserve">ной и групповой работы. 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оценивать весомость приводи</w:t>
            </w:r>
            <w:r>
              <w:rPr>
                <w:sz w:val="16"/>
                <w:szCs w:val="16"/>
              </w:rPr>
              <w:softHyphen/>
              <w:t>мых доказательств и рассуждений.</w:t>
            </w:r>
          </w:p>
          <w:p w:rsidR="00954060" w:rsidRDefault="00954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строить логические цепочки рассуждений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Возведение двучлена в степень. Треугольник Паскаля.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Возведение двучлена в степень. Треугольник Паскаля.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возведения двучлена в степень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Готовность и способность учащихся саморазвитию и самообразованию на основе мотивации к обучению и познанию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способствовать формиро</w:t>
            </w:r>
            <w:r>
              <w:rPr>
                <w:sz w:val="16"/>
                <w:szCs w:val="16"/>
              </w:rPr>
              <w:softHyphen/>
              <w:t xml:space="preserve">ванию научного мировоззрения учащихся.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 xml:space="preserve">осознавать учащимся уровень и качество усвоения результата.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2" w:lineRule="exact"/>
              <w:ind w:left="5" w:hanging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строить рассуждения в форме связи простых суждений об объекте, его строении, свойствах и связях</w:t>
            </w:r>
          </w:p>
        </w:tc>
      </w:tr>
      <w:tr w:rsidR="00954060" w:rsidTr="00954060">
        <w:tc>
          <w:tcPr>
            <w:tcW w:w="15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  Уравнения с двумя переменными</w:t>
            </w:r>
            <w:r>
              <w:t xml:space="preserve"> (5 часов)</w:t>
            </w:r>
          </w:p>
          <w:p w:rsidR="00954060" w:rsidRDefault="009540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eastAsia="Calibri"/>
                <w:sz w:val="24"/>
                <w:szCs w:val="24"/>
              </w:rPr>
              <w:t>Линейные диофантовы уравнения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Определение уравнений Диофанта. Правила решений уравнений.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Ввести поня</w:t>
            </w:r>
            <w:r>
              <w:rPr>
                <w:sz w:val="18"/>
                <w:szCs w:val="18"/>
              </w:rPr>
              <w:softHyphen/>
              <w:t>тие линейных диофантовых уравнений и научиться их решать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Положительное отношение к учению, желание совершенствовать имеющиеся знания и умения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воспринимать текст с уче</w:t>
            </w:r>
            <w:r>
              <w:rPr>
                <w:sz w:val="16"/>
                <w:szCs w:val="16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sz w:val="16"/>
                <w:szCs w:val="16"/>
              </w:rPr>
              <w:softHyphen/>
              <w:t xml:space="preserve">шения, обсуждать полученный результат.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оценивать весомость приводи</w:t>
            </w:r>
            <w:r>
              <w:rPr>
                <w:sz w:val="16"/>
                <w:szCs w:val="16"/>
              </w:rPr>
              <w:softHyphen/>
              <w:t xml:space="preserve">мых </w:t>
            </w:r>
            <w:r>
              <w:rPr>
                <w:sz w:val="16"/>
                <w:szCs w:val="16"/>
              </w:rPr>
              <w:lastRenderedPageBreak/>
              <w:t xml:space="preserve">доказательств и рассуждений.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срав</w:t>
            </w:r>
            <w:r>
              <w:rPr>
                <w:sz w:val="16"/>
                <w:szCs w:val="16"/>
              </w:rPr>
              <w:softHyphen/>
              <w:t>нение и классификацию по заданным крите</w:t>
            </w:r>
            <w:r>
              <w:rPr>
                <w:sz w:val="16"/>
                <w:szCs w:val="16"/>
              </w:rPr>
              <w:softHyphen/>
              <w:t>риям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lastRenderedPageBreak/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eastAsia="Calibri"/>
                <w:sz w:val="24"/>
                <w:szCs w:val="24"/>
              </w:rPr>
              <w:t>Линейные диофантовы уравнения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П</w:t>
            </w:r>
            <w:r>
              <w:rPr>
                <w:sz w:val="18"/>
                <w:szCs w:val="18"/>
              </w:rPr>
              <w:t xml:space="preserve">рименение </w:t>
            </w:r>
            <w:r>
              <w:rPr>
                <w:rFonts w:eastAsia="Calibri"/>
                <w:sz w:val="18"/>
                <w:szCs w:val="18"/>
              </w:rPr>
              <w:t>диофантовых уравнений к практическим задачам.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Ввести поня</w:t>
            </w:r>
            <w:r>
              <w:rPr>
                <w:sz w:val="18"/>
                <w:szCs w:val="18"/>
              </w:rPr>
              <w:softHyphen/>
              <w:t>тие линейных диофантовых уравнений и научиться их решать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коммуникативной компетентности в творческой деятельности, преодоление трудностей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слушать других, пытаться принимать другую точку зрения, быть гото</w:t>
            </w:r>
            <w:r>
              <w:rPr>
                <w:sz w:val="16"/>
                <w:szCs w:val="16"/>
              </w:rPr>
              <w:softHyphen/>
              <w:t>вым изменить свою.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 w:firstLine="5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формировать целевые уста</w:t>
            </w:r>
            <w:r>
              <w:rPr>
                <w:sz w:val="16"/>
                <w:szCs w:val="16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 w:firstLine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срав</w:t>
            </w:r>
            <w:r>
              <w:rPr>
                <w:sz w:val="16"/>
                <w:szCs w:val="16"/>
              </w:rPr>
              <w:softHyphen/>
              <w:t>нение и классификацию по заданным крите</w:t>
            </w:r>
            <w:r>
              <w:rPr>
                <w:sz w:val="16"/>
                <w:szCs w:val="16"/>
              </w:rPr>
              <w:softHyphen/>
              <w:t>риям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Системы линейных уравнений с двумя переменными.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реше</w:t>
            </w:r>
            <w:r>
              <w:rPr>
                <w:sz w:val="18"/>
                <w:szCs w:val="18"/>
              </w:rPr>
              <w:softHyphen/>
              <w:t>ния систем линейных уравнений с двумя переменными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Осознавать свои трудности и стремиться к их преодолению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10" w:hanging="1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управлять своим поведе</w:t>
            </w:r>
            <w:r>
              <w:rPr>
                <w:sz w:val="16"/>
                <w:szCs w:val="16"/>
              </w:rPr>
              <w:softHyphen/>
              <w:t>нием (контроль, само коррекция, оценка сво</w:t>
            </w:r>
            <w:r>
              <w:rPr>
                <w:sz w:val="16"/>
                <w:szCs w:val="16"/>
              </w:rPr>
              <w:softHyphen/>
              <w:t>его действия).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10" w:hanging="10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формировать способность к мобилизации сил и энергии, к волевому уси</w:t>
            </w:r>
            <w:r>
              <w:rPr>
                <w:sz w:val="16"/>
                <w:szCs w:val="16"/>
              </w:rPr>
              <w:softHyphen/>
              <w:t>лию в преодолении препятствий.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06" w:lineRule="exact"/>
              <w:ind w:left="10" w:hanging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произвольно и осознанно владеть общим приемом решения задач</w:t>
            </w:r>
          </w:p>
        </w:tc>
      </w:tr>
      <w:tr w:rsidR="00954060" w:rsidTr="009540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систем уравнений различными способами.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  <w:szCs w:val="18"/>
              </w:rPr>
              <w:t>Познакомиться с основными приемами реше</w:t>
            </w:r>
            <w:r>
              <w:rPr>
                <w:sz w:val="18"/>
                <w:szCs w:val="18"/>
              </w:rPr>
              <w:softHyphen/>
              <w:t>ния систем линейных уравнений с двумя переменными и на</w:t>
            </w:r>
            <w:r>
              <w:rPr>
                <w:sz w:val="18"/>
                <w:szCs w:val="18"/>
              </w:rPr>
              <w:softHyphen/>
              <w:t>учиться приме</w:t>
            </w:r>
            <w:r>
              <w:rPr>
                <w:sz w:val="18"/>
                <w:szCs w:val="18"/>
              </w:rPr>
              <w:softHyphen/>
              <w:t>нять их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60" w:rsidRDefault="00954060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Готовность и способность учащихся саморазвитию и самообразованию на основе мотивации к обучению и познанию, коммуникативная компетентность в творческой деятельности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воспринимать текст с уче</w:t>
            </w:r>
            <w:r>
              <w:rPr>
                <w:sz w:val="16"/>
                <w:szCs w:val="16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sz w:val="16"/>
                <w:szCs w:val="16"/>
              </w:rPr>
              <w:softHyphen/>
              <w:t xml:space="preserve">шения, обсуждать полученный результат.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оценивать весомость приводи</w:t>
            </w:r>
            <w:r>
              <w:rPr>
                <w:sz w:val="16"/>
                <w:szCs w:val="16"/>
              </w:rPr>
              <w:softHyphen/>
              <w:t xml:space="preserve">мых доказательств и рассуждений. </w:t>
            </w:r>
          </w:p>
          <w:p w:rsidR="00954060" w:rsidRDefault="00954060">
            <w:pPr>
              <w:autoSpaceDE w:val="0"/>
              <w:autoSpaceDN w:val="0"/>
              <w:adjustRightInd w:val="0"/>
              <w:spacing w:line="211" w:lineRule="exact"/>
              <w:ind w:righ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уметь осуществлять срав</w:t>
            </w:r>
            <w:r>
              <w:rPr>
                <w:sz w:val="16"/>
                <w:szCs w:val="16"/>
              </w:rPr>
              <w:softHyphen/>
              <w:t>нение и классификацию по заданным крите</w:t>
            </w:r>
            <w:r>
              <w:rPr>
                <w:sz w:val="16"/>
                <w:szCs w:val="16"/>
              </w:rPr>
              <w:softHyphen/>
              <w:t>риям</w:t>
            </w:r>
          </w:p>
        </w:tc>
      </w:tr>
    </w:tbl>
    <w:p w:rsidR="00954060" w:rsidRDefault="00954060" w:rsidP="00954060">
      <w:pPr>
        <w:jc w:val="center"/>
        <w:rPr>
          <w:rFonts w:eastAsia="Times New Roman"/>
          <w:b/>
          <w:bCs/>
        </w:rPr>
      </w:pPr>
    </w:p>
    <w:p w:rsidR="00954060" w:rsidRDefault="00954060" w:rsidP="00954060">
      <w:pPr>
        <w:jc w:val="center"/>
        <w:rPr>
          <w:b/>
          <w:bCs/>
        </w:rPr>
      </w:pPr>
    </w:p>
    <w:p w:rsidR="00954060" w:rsidRDefault="00954060" w:rsidP="00954060">
      <w:pPr>
        <w:jc w:val="center"/>
        <w:rPr>
          <w:b/>
          <w:bCs/>
        </w:rPr>
      </w:pPr>
    </w:p>
    <w:p w:rsidR="00954060" w:rsidRDefault="00954060" w:rsidP="00954060">
      <w:pPr>
        <w:jc w:val="center"/>
        <w:rPr>
          <w:b/>
          <w:bCs/>
        </w:rPr>
      </w:pPr>
    </w:p>
    <w:p w:rsidR="00954060" w:rsidRDefault="00954060" w:rsidP="00954060">
      <w:pPr>
        <w:jc w:val="center"/>
        <w:rPr>
          <w:b/>
          <w:bCs/>
        </w:rPr>
      </w:pPr>
    </w:p>
    <w:p w:rsidR="0008696B" w:rsidRDefault="0008696B"/>
    <w:sectPr w:rsidR="0008696B" w:rsidSect="009540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96B" w:rsidRDefault="0008696B" w:rsidP="00954060">
      <w:pPr>
        <w:spacing w:after="0" w:line="240" w:lineRule="auto"/>
      </w:pPr>
      <w:r>
        <w:separator/>
      </w:r>
    </w:p>
  </w:endnote>
  <w:endnote w:type="continuationSeparator" w:id="1">
    <w:p w:rsidR="0008696B" w:rsidRDefault="0008696B" w:rsidP="00954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2004"/>
      <w:docPartObj>
        <w:docPartGallery w:val="Page Numbers (Bottom of Page)"/>
        <w:docPartUnique/>
      </w:docPartObj>
    </w:sdtPr>
    <w:sdtContent>
      <w:p w:rsidR="002E50CF" w:rsidRDefault="002E50CF">
        <w:pPr>
          <w:pStyle w:val="a6"/>
          <w:jc w:val="right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2E50CF" w:rsidRDefault="002E50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96B" w:rsidRDefault="0008696B" w:rsidP="00954060">
      <w:pPr>
        <w:spacing w:after="0" w:line="240" w:lineRule="auto"/>
      </w:pPr>
      <w:r>
        <w:separator/>
      </w:r>
    </w:p>
  </w:footnote>
  <w:footnote w:type="continuationSeparator" w:id="1">
    <w:p w:rsidR="0008696B" w:rsidRDefault="0008696B" w:rsidP="00954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60" w:rsidRDefault="00954060" w:rsidP="00954060">
    <w:pPr>
      <w:pStyle w:val="a4"/>
      <w:jc w:val="center"/>
    </w:pPr>
    <w:r>
      <w:t>Шлыкова Лидия Анатольевна</w:t>
    </w:r>
  </w:p>
  <w:p w:rsidR="00954060" w:rsidRDefault="0095406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E41E6"/>
    <w:multiLevelType w:val="hybridMultilevel"/>
    <w:tmpl w:val="89C6FB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923A3D"/>
    <w:multiLevelType w:val="hybridMultilevel"/>
    <w:tmpl w:val="49C6A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C84D8D"/>
    <w:multiLevelType w:val="hybridMultilevel"/>
    <w:tmpl w:val="C3FC2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910BC8"/>
    <w:multiLevelType w:val="hybridMultilevel"/>
    <w:tmpl w:val="38825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046950"/>
    <w:multiLevelType w:val="hybridMultilevel"/>
    <w:tmpl w:val="C7A6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BD194B"/>
    <w:multiLevelType w:val="hybridMultilevel"/>
    <w:tmpl w:val="02DE4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2D583C"/>
    <w:multiLevelType w:val="hybridMultilevel"/>
    <w:tmpl w:val="6D3E6C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FD5AA8"/>
    <w:multiLevelType w:val="hybridMultilevel"/>
    <w:tmpl w:val="68AE5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AF234B"/>
    <w:multiLevelType w:val="multilevel"/>
    <w:tmpl w:val="E04A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5C2EF1"/>
    <w:multiLevelType w:val="hybridMultilevel"/>
    <w:tmpl w:val="43CE8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9143BD"/>
    <w:multiLevelType w:val="hybridMultilevel"/>
    <w:tmpl w:val="CB703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4060"/>
    <w:rsid w:val="0008696B"/>
    <w:rsid w:val="002E50CF"/>
    <w:rsid w:val="0095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0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4">
    <w:name w:val="Сетка таблицы4"/>
    <w:basedOn w:val="a1"/>
    <w:uiPriority w:val="39"/>
    <w:rsid w:val="0095406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54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4060"/>
  </w:style>
  <w:style w:type="paragraph" w:styleId="a6">
    <w:name w:val="footer"/>
    <w:basedOn w:val="a"/>
    <w:link w:val="a7"/>
    <w:uiPriority w:val="99"/>
    <w:unhideWhenUsed/>
    <w:rsid w:val="00954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4060"/>
  </w:style>
  <w:style w:type="paragraph" w:styleId="a8">
    <w:name w:val="Balloon Text"/>
    <w:basedOn w:val="a"/>
    <w:link w:val="a9"/>
    <w:uiPriority w:val="99"/>
    <w:semiHidden/>
    <w:unhideWhenUsed/>
    <w:rsid w:val="00954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40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A4C60"/>
    <w:rsid w:val="007A03B3"/>
    <w:rsid w:val="00FA4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773EA22AD3B4EB2878922B55975E17B">
    <w:name w:val="4773EA22AD3B4EB2878922B55975E17B"/>
    <w:rsid w:val="00FA4C6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3816</Words>
  <Characters>21756</Characters>
  <Application>Microsoft Office Word</Application>
  <DocSecurity>0</DocSecurity>
  <Lines>181</Lines>
  <Paragraphs>51</Paragraphs>
  <ScaleCrop>false</ScaleCrop>
  <Company/>
  <LinksUpToDate>false</LinksUpToDate>
  <CharactersWithSpaces>25521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2021-08-29T01:28:00Z</dcterms:created>
  <dcterms:modified xsi:type="dcterms:W3CDTF">2021-08-29T01:32:00Z</dcterms:modified>
</cp:coreProperties>
</file>